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311D" w14:textId="115600A7" w:rsidR="00476C28" w:rsidRDefault="00476C28" w:rsidP="00A818BF">
      <w:pPr>
        <w:pStyle w:val="BodyText"/>
        <w:spacing w:after="0"/>
        <w:jc w:val="center"/>
        <w:rPr>
          <w:rFonts w:asciiTheme="minorHAnsi" w:hAnsiTheme="minorHAnsi" w:cstheme="minorHAnsi"/>
          <w:b/>
          <w:sz w:val="28"/>
          <w:szCs w:val="28"/>
        </w:rPr>
      </w:pPr>
      <w:bookmarkStart w:id="0" w:name="_Toc58241211"/>
      <w:r>
        <w:rPr>
          <w:rFonts w:asciiTheme="minorHAnsi" w:hAnsiTheme="minorHAnsi" w:cstheme="minorHAnsi"/>
          <w:b/>
          <w:sz w:val="28"/>
          <w:szCs w:val="28"/>
        </w:rPr>
        <w:t>USER INSTRUCTIONS</w:t>
      </w:r>
    </w:p>
    <w:p w14:paraId="37608A41" w14:textId="6A9E5DD5" w:rsidR="00476C28" w:rsidRDefault="00476C28" w:rsidP="00A818BF">
      <w:pPr>
        <w:pStyle w:val="BodyText"/>
        <w:spacing w:after="0"/>
        <w:jc w:val="center"/>
        <w:rPr>
          <w:rFonts w:asciiTheme="minorHAnsi" w:hAnsiTheme="minorHAnsi" w:cstheme="minorHAnsi"/>
          <w:b/>
          <w:sz w:val="28"/>
          <w:szCs w:val="28"/>
        </w:rPr>
      </w:pPr>
      <w:r>
        <w:rPr>
          <w:rFonts w:asciiTheme="minorHAnsi" w:hAnsiTheme="minorHAnsi" w:cstheme="minorHAnsi"/>
          <w:b/>
          <w:sz w:val="28"/>
          <w:szCs w:val="28"/>
        </w:rPr>
        <w:t xml:space="preserve">Template </w:t>
      </w:r>
      <w:r w:rsidR="002628C7" w:rsidRPr="00A818BF">
        <w:rPr>
          <w:rFonts w:asciiTheme="minorHAnsi" w:hAnsiTheme="minorHAnsi" w:cstheme="minorHAnsi"/>
          <w:b/>
          <w:sz w:val="28"/>
          <w:szCs w:val="28"/>
        </w:rPr>
        <w:t>Exposure Control Plan for Respirable Crystalline Silica</w:t>
      </w:r>
    </w:p>
    <w:p w14:paraId="7967BBAC" w14:textId="3F33FDA5" w:rsidR="00476C28" w:rsidRDefault="002628C7" w:rsidP="00A818BF">
      <w:pPr>
        <w:pStyle w:val="BodyText"/>
        <w:spacing w:after="0"/>
        <w:jc w:val="center"/>
        <w:rPr>
          <w:rFonts w:asciiTheme="minorHAnsi" w:hAnsiTheme="minorHAnsi" w:cstheme="minorHAnsi"/>
          <w:b/>
          <w:sz w:val="28"/>
          <w:szCs w:val="28"/>
        </w:rPr>
      </w:pPr>
      <w:r w:rsidRPr="00A818BF">
        <w:rPr>
          <w:rFonts w:asciiTheme="minorHAnsi" w:hAnsiTheme="minorHAnsi" w:cstheme="minorHAnsi"/>
          <w:b/>
          <w:color w:val="0070C0"/>
          <w:sz w:val="28"/>
          <w:szCs w:val="28"/>
        </w:rPr>
        <w:t xml:space="preserve"> General Industry </w:t>
      </w:r>
      <w:bookmarkEnd w:id="0"/>
      <w:r w:rsidR="00311603">
        <w:rPr>
          <w:rFonts w:asciiTheme="minorHAnsi" w:hAnsiTheme="minorHAnsi" w:cstheme="minorHAnsi"/>
          <w:b/>
          <w:color w:val="0070C0"/>
          <w:sz w:val="28"/>
          <w:szCs w:val="28"/>
        </w:rPr>
        <w:t>(not for stone</w:t>
      </w:r>
      <w:r w:rsidR="00173ED9">
        <w:rPr>
          <w:rFonts w:asciiTheme="minorHAnsi" w:hAnsiTheme="minorHAnsi" w:cstheme="minorHAnsi"/>
          <w:b/>
          <w:color w:val="0070C0"/>
          <w:sz w:val="28"/>
          <w:szCs w:val="28"/>
        </w:rPr>
        <w:t xml:space="preserve"> countertop</w:t>
      </w:r>
      <w:r w:rsidR="00311603">
        <w:rPr>
          <w:rFonts w:asciiTheme="minorHAnsi" w:hAnsiTheme="minorHAnsi" w:cstheme="minorHAnsi"/>
          <w:b/>
          <w:color w:val="0070C0"/>
          <w:sz w:val="28"/>
          <w:szCs w:val="28"/>
        </w:rPr>
        <w:t xml:space="preserve"> industries)</w:t>
      </w:r>
    </w:p>
    <w:p w14:paraId="3BA36BC4" w14:textId="7811FF1F" w:rsidR="002628C7" w:rsidRPr="00A818BF" w:rsidRDefault="002628C7" w:rsidP="00A818BF">
      <w:pPr>
        <w:pStyle w:val="BodyText"/>
        <w:spacing w:after="0"/>
        <w:jc w:val="center"/>
        <w:rPr>
          <w:rFonts w:asciiTheme="minorHAnsi" w:hAnsiTheme="minorHAnsi" w:cstheme="minorHAnsi"/>
          <w:b/>
          <w:sz w:val="28"/>
          <w:szCs w:val="28"/>
        </w:rPr>
      </w:pPr>
    </w:p>
    <w:p w14:paraId="7A7EFA88" w14:textId="13F0E045" w:rsidR="00E52129" w:rsidRPr="00A818BF" w:rsidRDefault="00E52129" w:rsidP="002628C7">
      <w:pPr>
        <w:pStyle w:val="BodyText"/>
        <w:rPr>
          <w:rFonts w:asciiTheme="minorHAnsi" w:hAnsiTheme="minorHAnsi" w:cstheme="minorHAnsi"/>
          <w:szCs w:val="22"/>
        </w:rPr>
      </w:pPr>
      <w:r w:rsidRPr="00A818BF">
        <w:rPr>
          <w:rFonts w:asciiTheme="minorHAnsi" w:hAnsiTheme="minorHAnsi" w:cstheme="minorHAnsi"/>
          <w:noProof/>
          <w:szCs w:val="22"/>
        </w:rPr>
        <mc:AlternateContent>
          <mc:Choice Requires="wps">
            <w:drawing>
              <wp:anchor distT="45720" distB="45720" distL="114300" distR="114300" simplePos="0" relativeHeight="251659264" behindDoc="0" locked="0" layoutInCell="1" allowOverlap="1" wp14:anchorId="48C0B782" wp14:editId="21AE0963">
                <wp:simplePos x="0" y="0"/>
                <wp:positionH relativeFrom="margin">
                  <wp:align>right</wp:align>
                </wp:positionH>
                <wp:positionV relativeFrom="paragraph">
                  <wp:posOffset>570230</wp:posOffset>
                </wp:positionV>
                <wp:extent cx="5932170" cy="4667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466725"/>
                        </a:xfrm>
                        <a:prstGeom prst="rect">
                          <a:avLst/>
                        </a:prstGeom>
                        <a:solidFill>
                          <a:srgbClr val="FFFFFF"/>
                        </a:solidFill>
                        <a:ln w="9525">
                          <a:solidFill>
                            <a:srgbClr val="000000"/>
                          </a:solidFill>
                          <a:miter lim="800000"/>
                          <a:headEnd/>
                          <a:tailEnd/>
                        </a:ln>
                      </wps:spPr>
                      <wps:txbx>
                        <w:txbxContent>
                          <w:p w14:paraId="7FE3BD45" w14:textId="6292F3F1" w:rsidR="00A30F3D" w:rsidRDefault="00A30F3D">
                            <w:r>
                              <w:rPr>
                                <w:rFonts w:cstheme="minorHAnsi"/>
                                <w:sz w:val="20"/>
                                <w:szCs w:val="20"/>
                              </w:rPr>
                              <w:t xml:space="preserve">The Cal/OSHA Action Level (AL) is </w:t>
                            </w:r>
                            <w:r w:rsidRPr="00195BF7">
                              <w:rPr>
                                <w:rFonts w:cstheme="minorHAnsi"/>
                                <w:sz w:val="20"/>
                                <w:szCs w:val="20"/>
                              </w:rPr>
                              <w:t xml:space="preserve">25 micrograms per cubic meter of air (25 </w:t>
                            </w:r>
                            <w:proofErr w:type="spellStart"/>
                            <w:r w:rsidRPr="00195BF7">
                              <w:rPr>
                                <w:rFonts w:cstheme="minorHAnsi"/>
                                <w:sz w:val="20"/>
                                <w:szCs w:val="20"/>
                              </w:rPr>
                              <w:t>μg</w:t>
                            </w:r>
                            <w:proofErr w:type="spellEnd"/>
                            <w:r w:rsidRPr="00195BF7">
                              <w:rPr>
                                <w:rFonts w:cstheme="minorHAnsi"/>
                                <w:sz w:val="20"/>
                                <w:szCs w:val="20"/>
                              </w:rPr>
                              <w:t>/m</w:t>
                            </w:r>
                            <w:r w:rsidRPr="000455F7">
                              <w:rPr>
                                <w:rFonts w:cstheme="minorHAnsi"/>
                                <w:sz w:val="20"/>
                                <w:szCs w:val="20"/>
                                <w:vertAlign w:val="superscript"/>
                              </w:rPr>
                              <w:t>3</w:t>
                            </w:r>
                            <w:r w:rsidRPr="00195BF7">
                              <w:rPr>
                                <w:rFonts w:cstheme="minorHAnsi"/>
                                <w:sz w:val="20"/>
                                <w:szCs w:val="20"/>
                              </w:rPr>
                              <w:t>) as an 8-Hour time-weighted average (TWA)</w:t>
                            </w:r>
                            <w:r>
                              <w:rPr>
                                <w:rFonts w:cstheme="minorHAnsi"/>
                                <w:sz w:val="20"/>
                                <w:szCs w:val="20"/>
                              </w:rPr>
                              <w:t>. This is equivalent of a half a packet of sugar sprinkled over a football 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0B782" id="_x0000_t202" coordsize="21600,21600" o:spt="202" path="m,l,21600r21600,l21600,xe">
                <v:stroke joinstyle="miter"/>
                <v:path gradientshapeok="t" o:connecttype="rect"/>
              </v:shapetype>
              <v:shape id="Text Box 2" o:spid="_x0000_s1026" type="#_x0000_t202" style="position:absolute;margin-left:415.9pt;margin-top:44.9pt;width:467.1pt;height:3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C7DgIAAB8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">
                <v:textbox>
                  <w:txbxContent>
                    <w:p w14:paraId="7FE3BD45" w14:textId="6292F3F1" w:rsidR="00A30F3D" w:rsidRDefault="00A30F3D">
                      <w:r>
                        <w:rPr>
                          <w:rFonts w:cstheme="minorHAnsi"/>
                          <w:sz w:val="20"/>
                          <w:szCs w:val="20"/>
                        </w:rPr>
                        <w:t xml:space="preserve">The Cal/OSHA Action Level (AL) is </w:t>
                      </w:r>
                      <w:r w:rsidRPr="00195BF7">
                        <w:rPr>
                          <w:rFonts w:cstheme="minorHAnsi"/>
                          <w:sz w:val="20"/>
                          <w:szCs w:val="20"/>
                        </w:rPr>
                        <w:t xml:space="preserve">25 micrograms per cubic meter of air (25 </w:t>
                      </w:r>
                      <w:proofErr w:type="spellStart"/>
                      <w:r w:rsidRPr="00195BF7">
                        <w:rPr>
                          <w:rFonts w:cstheme="minorHAnsi"/>
                          <w:sz w:val="20"/>
                          <w:szCs w:val="20"/>
                        </w:rPr>
                        <w:t>μg</w:t>
                      </w:r>
                      <w:proofErr w:type="spellEnd"/>
                      <w:r w:rsidRPr="00195BF7">
                        <w:rPr>
                          <w:rFonts w:cstheme="minorHAnsi"/>
                          <w:sz w:val="20"/>
                          <w:szCs w:val="20"/>
                        </w:rPr>
                        <w:t>/m</w:t>
                      </w:r>
                      <w:r w:rsidRPr="000455F7">
                        <w:rPr>
                          <w:rFonts w:cstheme="minorHAnsi"/>
                          <w:sz w:val="20"/>
                          <w:szCs w:val="20"/>
                          <w:vertAlign w:val="superscript"/>
                        </w:rPr>
                        <w:t>3</w:t>
                      </w:r>
                      <w:r w:rsidRPr="00195BF7">
                        <w:rPr>
                          <w:rFonts w:cstheme="minorHAnsi"/>
                          <w:sz w:val="20"/>
                          <w:szCs w:val="20"/>
                        </w:rPr>
                        <w:t>) as an 8-Hour time-weighted average (TWA)</w:t>
                      </w:r>
                      <w:r>
                        <w:rPr>
                          <w:rFonts w:cstheme="minorHAnsi"/>
                          <w:sz w:val="20"/>
                          <w:szCs w:val="20"/>
                        </w:rPr>
                        <w:t>. This is equivalent of a half a packet of sugar sprinkled over a football field!</w:t>
                      </w:r>
                    </w:p>
                  </w:txbxContent>
                </v:textbox>
                <w10:wrap type="square" anchorx="margin"/>
              </v:shape>
            </w:pict>
          </mc:Fallback>
        </mc:AlternateContent>
      </w:r>
      <w:r w:rsidR="002628C7" w:rsidRPr="00A818BF">
        <w:rPr>
          <w:rFonts w:asciiTheme="minorHAnsi" w:hAnsiTheme="minorHAnsi" w:cstheme="minorHAnsi"/>
          <w:szCs w:val="22"/>
        </w:rPr>
        <w:t>Cal/OSHA requires employers</w:t>
      </w:r>
      <w:r w:rsidR="003816D5">
        <w:rPr>
          <w:rFonts w:asciiTheme="minorHAnsi" w:hAnsiTheme="minorHAnsi" w:cstheme="minorHAnsi"/>
          <w:szCs w:val="22"/>
        </w:rPr>
        <w:t xml:space="preserve"> who under any foreseeable condition could have respirable crystalline silica exposures above the Action Limit</w:t>
      </w:r>
      <w:r w:rsidR="002628C7" w:rsidRPr="00A818BF">
        <w:rPr>
          <w:rFonts w:asciiTheme="minorHAnsi" w:hAnsiTheme="minorHAnsi" w:cstheme="minorHAnsi"/>
          <w:szCs w:val="22"/>
        </w:rPr>
        <w:t xml:space="preserve"> </w:t>
      </w:r>
      <w:r w:rsidR="00D079F8" w:rsidRPr="00A818BF">
        <w:rPr>
          <w:rFonts w:asciiTheme="minorHAnsi" w:hAnsiTheme="minorHAnsi" w:cstheme="minorHAnsi"/>
          <w:szCs w:val="22"/>
        </w:rPr>
        <w:t xml:space="preserve">to have an </w:t>
      </w:r>
      <w:hyperlink r:id="rId11" w:anchor=":~:text=(3)%20Written%20exposure%20control%20plan." w:history="1">
        <w:r w:rsidR="00D079F8" w:rsidRPr="00241E9C">
          <w:rPr>
            <w:rStyle w:val="Hyperlink"/>
            <w:rFonts w:asciiTheme="minorHAnsi" w:hAnsiTheme="minorHAnsi" w:cstheme="minorHAnsi"/>
            <w:szCs w:val="22"/>
          </w:rPr>
          <w:t xml:space="preserve">Exposure Control Plan for Respirable Crystalline Silica </w:t>
        </w:r>
        <w:r w:rsidR="006249C7" w:rsidRPr="00241E9C">
          <w:rPr>
            <w:rStyle w:val="Hyperlink"/>
            <w:rFonts w:asciiTheme="minorHAnsi" w:hAnsiTheme="minorHAnsi" w:cstheme="minorHAnsi"/>
            <w:szCs w:val="22"/>
          </w:rPr>
          <w:t>(RCS)</w:t>
        </w:r>
      </w:hyperlink>
      <w:r w:rsidR="003816D5">
        <w:rPr>
          <w:rStyle w:val="Hyperlink"/>
          <w:rFonts w:asciiTheme="minorHAnsi" w:hAnsiTheme="minorHAnsi" w:cstheme="minorHAnsi"/>
          <w:szCs w:val="22"/>
        </w:rPr>
        <w:t>.</w:t>
      </w:r>
      <w:r w:rsidR="006249C7" w:rsidRPr="00A818BF">
        <w:rPr>
          <w:rFonts w:asciiTheme="minorHAnsi" w:hAnsiTheme="minorHAnsi" w:cstheme="minorHAnsi"/>
          <w:szCs w:val="22"/>
        </w:rPr>
        <w:t xml:space="preserve"> </w:t>
      </w:r>
    </w:p>
    <w:p w14:paraId="1B6FA776" w14:textId="1AD861DA" w:rsidR="00476C28" w:rsidRPr="00A818BF" w:rsidRDefault="00945C03" w:rsidP="002E279C">
      <w:pPr>
        <w:pStyle w:val="BodyText"/>
        <w:autoSpaceDE w:val="0"/>
        <w:autoSpaceDN w:val="0"/>
        <w:spacing w:before="109" w:after="0" w:line="252" w:lineRule="auto"/>
        <w:ind w:right="43"/>
        <w:rPr>
          <w:rFonts w:asciiTheme="minorHAnsi" w:hAnsiTheme="minorHAnsi" w:cstheme="minorHAnsi"/>
          <w:b/>
          <w:szCs w:val="22"/>
        </w:rPr>
      </w:pPr>
      <w:r w:rsidRPr="00A818BF">
        <w:rPr>
          <w:rFonts w:asciiTheme="minorHAnsi" w:hAnsiTheme="minorHAnsi" w:cstheme="minorHAnsi"/>
          <w:b/>
          <w:szCs w:val="22"/>
        </w:rPr>
        <w:t>This</w:t>
      </w:r>
      <w:r w:rsidR="00D079F8" w:rsidRPr="00A818BF">
        <w:rPr>
          <w:rFonts w:asciiTheme="minorHAnsi" w:hAnsiTheme="minorHAnsi" w:cstheme="minorHAnsi"/>
          <w:b/>
          <w:szCs w:val="22"/>
        </w:rPr>
        <w:t xml:space="preserve"> </w:t>
      </w:r>
      <w:r w:rsidR="00195BF7" w:rsidRPr="00A818BF">
        <w:rPr>
          <w:rFonts w:asciiTheme="minorHAnsi" w:hAnsiTheme="minorHAnsi" w:cstheme="minorHAnsi"/>
          <w:b/>
          <w:szCs w:val="22"/>
        </w:rPr>
        <w:t xml:space="preserve">plan </w:t>
      </w:r>
      <w:r w:rsidR="00512C9D">
        <w:rPr>
          <w:rFonts w:asciiTheme="minorHAnsi" w:hAnsiTheme="minorHAnsi" w:cstheme="minorHAnsi"/>
          <w:b/>
          <w:szCs w:val="22"/>
        </w:rPr>
        <w:t>covers general industry tasks. It does NOT cover</w:t>
      </w:r>
      <w:r w:rsidR="00BD01D6" w:rsidRPr="00A818BF">
        <w:rPr>
          <w:rFonts w:asciiTheme="minorHAnsi" w:hAnsiTheme="minorHAnsi" w:cstheme="minorHAnsi"/>
          <w:b/>
          <w:szCs w:val="22"/>
        </w:rPr>
        <w:t xml:space="preserve"> </w:t>
      </w:r>
      <w:r w:rsidR="0040618C">
        <w:rPr>
          <w:rFonts w:asciiTheme="minorHAnsi" w:hAnsiTheme="minorHAnsi" w:cstheme="minorHAnsi"/>
          <w:b/>
          <w:szCs w:val="22"/>
        </w:rPr>
        <w:t>high-exposure trigger tasks</w:t>
      </w:r>
      <w:r w:rsidR="00512C9D">
        <w:rPr>
          <w:rFonts w:asciiTheme="minorHAnsi" w:hAnsiTheme="minorHAnsi" w:cstheme="minorHAnsi"/>
          <w:b/>
          <w:szCs w:val="22"/>
        </w:rPr>
        <w:t xml:space="preserve"> </w:t>
      </w:r>
      <w:r w:rsidR="00BD01D6" w:rsidRPr="00A818BF">
        <w:rPr>
          <w:rFonts w:asciiTheme="minorHAnsi" w:hAnsiTheme="minorHAnsi" w:cstheme="minorHAnsi"/>
          <w:b/>
          <w:szCs w:val="22"/>
        </w:rPr>
        <w:t>on artificial (&gt;0.1% silica) or natural (&gt;10% silica)</w:t>
      </w:r>
      <w:r w:rsidR="00512C9D">
        <w:rPr>
          <w:rFonts w:asciiTheme="minorHAnsi" w:hAnsiTheme="minorHAnsi" w:cstheme="minorHAnsi"/>
          <w:b/>
          <w:szCs w:val="22"/>
        </w:rPr>
        <w:t xml:space="preserve"> stone, such as cutting, crushing, polishing, or related </w:t>
      </w:r>
      <w:r w:rsidR="00FF300B">
        <w:rPr>
          <w:rFonts w:asciiTheme="minorHAnsi" w:hAnsiTheme="minorHAnsi" w:cstheme="minorHAnsi"/>
          <w:b/>
          <w:szCs w:val="22"/>
        </w:rPr>
        <w:t>clean up</w:t>
      </w:r>
      <w:r w:rsidR="00512C9D">
        <w:rPr>
          <w:rFonts w:asciiTheme="minorHAnsi" w:hAnsiTheme="minorHAnsi" w:cstheme="minorHAnsi"/>
          <w:b/>
          <w:szCs w:val="22"/>
        </w:rPr>
        <w:t>.</w:t>
      </w:r>
    </w:p>
    <w:p w14:paraId="680CE58E" w14:textId="77C5A5DE" w:rsidR="00476C28" w:rsidRDefault="00945C03" w:rsidP="00A6642D">
      <w:pPr>
        <w:pStyle w:val="BodyText"/>
        <w:autoSpaceDE w:val="0"/>
        <w:autoSpaceDN w:val="0"/>
        <w:spacing w:before="120" w:after="60"/>
        <w:ind w:right="43"/>
        <w:rPr>
          <w:rFonts w:asciiTheme="minorHAnsi" w:hAnsiTheme="minorHAnsi" w:cstheme="minorHAnsi"/>
          <w:szCs w:val="22"/>
        </w:rPr>
        <w:sectPr w:rsidR="00476C28" w:rsidSect="002A6FC8">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432" w:footer="288" w:gutter="0"/>
          <w:cols w:space="720"/>
          <w:docGrid w:linePitch="360"/>
        </w:sectPr>
      </w:pPr>
      <w:r w:rsidRPr="00A818BF">
        <w:rPr>
          <w:rFonts w:asciiTheme="minorHAnsi" w:hAnsiTheme="minorHAnsi" w:cstheme="minorHAnsi"/>
          <w:szCs w:val="22"/>
        </w:rPr>
        <w:t>General industries cover</w:t>
      </w:r>
      <w:r w:rsidR="001A7EDB" w:rsidRPr="00A818BF">
        <w:rPr>
          <w:rFonts w:asciiTheme="minorHAnsi" w:hAnsiTheme="minorHAnsi" w:cstheme="minorHAnsi"/>
          <w:szCs w:val="22"/>
        </w:rPr>
        <w:t>ed by this plan could</w:t>
      </w:r>
      <w:r w:rsidRPr="00A818BF">
        <w:rPr>
          <w:rFonts w:asciiTheme="minorHAnsi" w:hAnsiTheme="minorHAnsi" w:cstheme="minorHAnsi"/>
          <w:szCs w:val="22"/>
        </w:rPr>
        <w:t xml:space="preserve"> include</w:t>
      </w:r>
      <w:r w:rsidR="00BD01D6" w:rsidRPr="00A818BF">
        <w:rPr>
          <w:rFonts w:asciiTheme="minorHAnsi" w:hAnsiTheme="minorHAnsi" w:cstheme="minorHAnsi"/>
          <w:szCs w:val="22"/>
        </w:rPr>
        <w:t>,</w:t>
      </w:r>
      <w:r w:rsidR="001A7EDB" w:rsidRPr="00A818BF">
        <w:rPr>
          <w:rFonts w:asciiTheme="minorHAnsi" w:hAnsiTheme="minorHAnsi" w:cstheme="minorHAnsi"/>
          <w:szCs w:val="22"/>
        </w:rPr>
        <w:t xml:space="preserve"> for example</w:t>
      </w:r>
      <w:r w:rsidR="007957EE">
        <w:rPr>
          <w:rFonts w:asciiTheme="minorHAnsi" w:hAnsiTheme="minorHAnsi" w:cstheme="minorHAnsi"/>
          <w:szCs w:val="22"/>
        </w:rPr>
        <w:t>:</w:t>
      </w:r>
    </w:p>
    <w:p w14:paraId="5258C7C1" w14:textId="59211C9D" w:rsidR="00476C28" w:rsidRDefault="002E279C" w:rsidP="00A6642D">
      <w:pPr>
        <w:pStyle w:val="BodyText"/>
        <w:numPr>
          <w:ilvl w:val="0"/>
          <w:numId w:val="23"/>
        </w:numPr>
        <w:autoSpaceDE w:val="0"/>
        <w:autoSpaceDN w:val="0"/>
        <w:spacing w:after="0"/>
        <w:ind w:right="43"/>
        <w:rPr>
          <w:rFonts w:asciiTheme="minorHAnsi" w:hAnsiTheme="minorHAnsi" w:cstheme="minorHAnsi"/>
          <w:szCs w:val="22"/>
        </w:rPr>
      </w:pPr>
      <w:r w:rsidRPr="00A818BF">
        <w:rPr>
          <w:rFonts w:asciiTheme="minorHAnsi" w:hAnsiTheme="minorHAnsi" w:cstheme="minorHAnsi"/>
          <w:szCs w:val="22"/>
        </w:rPr>
        <w:t>Foundries</w:t>
      </w:r>
    </w:p>
    <w:p w14:paraId="09923D70" w14:textId="6AA62BD6" w:rsidR="00476C28" w:rsidRDefault="00056943" w:rsidP="00A6642D">
      <w:pPr>
        <w:pStyle w:val="BodyText"/>
        <w:numPr>
          <w:ilvl w:val="0"/>
          <w:numId w:val="23"/>
        </w:numPr>
        <w:autoSpaceDE w:val="0"/>
        <w:autoSpaceDN w:val="0"/>
        <w:spacing w:after="0"/>
        <w:ind w:right="43"/>
        <w:rPr>
          <w:rFonts w:asciiTheme="minorHAnsi" w:hAnsiTheme="minorHAnsi" w:cstheme="minorHAnsi"/>
          <w:szCs w:val="22"/>
        </w:rPr>
      </w:pPr>
      <w:r>
        <w:rPr>
          <w:rFonts w:asciiTheme="minorHAnsi" w:hAnsiTheme="minorHAnsi" w:cstheme="minorHAnsi"/>
          <w:szCs w:val="22"/>
        </w:rPr>
        <w:t>Concrete and Cement manufacturing</w:t>
      </w:r>
    </w:p>
    <w:p w14:paraId="531E401F" w14:textId="03EC8FAE" w:rsidR="00476C28" w:rsidRDefault="00056943" w:rsidP="00A6642D">
      <w:pPr>
        <w:pStyle w:val="BodyText"/>
        <w:numPr>
          <w:ilvl w:val="0"/>
          <w:numId w:val="23"/>
        </w:numPr>
        <w:autoSpaceDE w:val="0"/>
        <w:autoSpaceDN w:val="0"/>
        <w:spacing w:after="0"/>
        <w:ind w:right="43"/>
        <w:rPr>
          <w:rFonts w:asciiTheme="minorHAnsi" w:hAnsiTheme="minorHAnsi" w:cstheme="minorHAnsi"/>
          <w:szCs w:val="22"/>
        </w:rPr>
      </w:pPr>
      <w:r>
        <w:rPr>
          <w:rFonts w:asciiTheme="minorHAnsi" w:hAnsiTheme="minorHAnsi" w:cstheme="minorHAnsi"/>
          <w:szCs w:val="22"/>
        </w:rPr>
        <w:t>Ceramic or Porcelain manufacturing</w:t>
      </w:r>
      <w:r w:rsidR="00940654">
        <w:rPr>
          <w:rFonts w:asciiTheme="minorHAnsi" w:hAnsiTheme="minorHAnsi" w:cstheme="minorHAnsi"/>
          <w:szCs w:val="22"/>
        </w:rPr>
        <w:t>*</w:t>
      </w:r>
    </w:p>
    <w:p w14:paraId="568C47FC" w14:textId="25BC7D6E" w:rsidR="00476C28" w:rsidRDefault="00940654" w:rsidP="00A6642D">
      <w:pPr>
        <w:pStyle w:val="BodyText"/>
        <w:numPr>
          <w:ilvl w:val="0"/>
          <w:numId w:val="23"/>
        </w:numPr>
        <w:autoSpaceDE w:val="0"/>
        <w:autoSpaceDN w:val="0"/>
        <w:spacing w:after="0"/>
        <w:ind w:left="270" w:right="43"/>
        <w:rPr>
          <w:rFonts w:asciiTheme="minorHAnsi" w:hAnsiTheme="minorHAnsi" w:cstheme="minorHAnsi"/>
          <w:szCs w:val="22"/>
        </w:rPr>
      </w:pPr>
      <w:r>
        <w:rPr>
          <w:rFonts w:asciiTheme="minorHAnsi" w:hAnsiTheme="minorHAnsi" w:cstheme="minorHAnsi"/>
          <w:szCs w:val="22"/>
        </w:rPr>
        <w:t>Tombstone &amp; Monument fabrication*</w:t>
      </w:r>
    </w:p>
    <w:p w14:paraId="1B3211C2" w14:textId="4B24A64C" w:rsidR="002F3455" w:rsidRDefault="005571D7" w:rsidP="00A6642D">
      <w:pPr>
        <w:pStyle w:val="BodyText"/>
        <w:numPr>
          <w:ilvl w:val="0"/>
          <w:numId w:val="23"/>
        </w:numPr>
        <w:autoSpaceDE w:val="0"/>
        <w:autoSpaceDN w:val="0"/>
        <w:spacing w:after="0"/>
        <w:ind w:left="270" w:right="43"/>
        <w:rPr>
          <w:rFonts w:asciiTheme="minorHAnsi" w:hAnsiTheme="minorHAnsi" w:cstheme="minorHAnsi"/>
          <w:szCs w:val="22"/>
        </w:rPr>
      </w:pPr>
      <w:r>
        <w:rPr>
          <w:rFonts w:asciiTheme="minorHAnsi" w:hAnsiTheme="minorHAnsi" w:cstheme="minorHAnsi"/>
          <w:szCs w:val="22"/>
        </w:rPr>
        <w:t xml:space="preserve">Sand or Abrasive </w:t>
      </w:r>
      <w:r w:rsidR="00D05DCE">
        <w:rPr>
          <w:rFonts w:asciiTheme="minorHAnsi" w:hAnsiTheme="minorHAnsi" w:cstheme="minorHAnsi"/>
          <w:szCs w:val="22"/>
        </w:rPr>
        <w:t>B</w:t>
      </w:r>
      <w:r>
        <w:rPr>
          <w:rFonts w:asciiTheme="minorHAnsi" w:hAnsiTheme="minorHAnsi" w:cstheme="minorHAnsi"/>
          <w:szCs w:val="22"/>
        </w:rPr>
        <w:t>lasting</w:t>
      </w:r>
      <w:r w:rsidR="002F3455">
        <w:rPr>
          <w:rFonts w:asciiTheme="minorHAnsi" w:hAnsiTheme="minorHAnsi" w:cstheme="minorHAnsi"/>
          <w:szCs w:val="22"/>
        </w:rPr>
        <w:t xml:space="preserve"> of metal</w:t>
      </w:r>
    </w:p>
    <w:p w14:paraId="5CADBB33" w14:textId="2B71AB4D" w:rsidR="00C80285" w:rsidRDefault="00056943" w:rsidP="00A6642D">
      <w:pPr>
        <w:pStyle w:val="BodyText"/>
        <w:numPr>
          <w:ilvl w:val="0"/>
          <w:numId w:val="23"/>
        </w:numPr>
        <w:autoSpaceDE w:val="0"/>
        <w:autoSpaceDN w:val="0"/>
        <w:spacing w:after="0"/>
        <w:ind w:left="270" w:right="43"/>
        <w:rPr>
          <w:rFonts w:asciiTheme="minorHAnsi" w:hAnsiTheme="minorHAnsi" w:cstheme="minorHAnsi"/>
          <w:szCs w:val="22"/>
        </w:rPr>
        <w:sectPr w:rsidR="00C80285" w:rsidSect="00A818BF">
          <w:headerReference w:type="even" r:id="rId18"/>
          <w:headerReference w:type="default" r:id="rId19"/>
          <w:headerReference w:type="first" r:id="rId20"/>
          <w:type w:val="continuous"/>
          <w:pgSz w:w="12240" w:h="15840" w:code="1"/>
          <w:pgMar w:top="720" w:right="1440" w:bottom="720" w:left="1440" w:header="432" w:footer="288" w:gutter="0"/>
          <w:cols w:num="2" w:space="720"/>
          <w:docGrid w:linePitch="360"/>
        </w:sectPr>
      </w:pPr>
      <w:r>
        <w:rPr>
          <w:rFonts w:asciiTheme="minorHAnsi" w:hAnsiTheme="minorHAnsi" w:cstheme="minorHAnsi"/>
          <w:szCs w:val="22"/>
        </w:rPr>
        <w:t>Quarries and Mine</w:t>
      </w:r>
      <w:r w:rsidR="005E269F">
        <w:rPr>
          <w:rFonts w:asciiTheme="minorHAnsi" w:hAnsiTheme="minorHAnsi" w:cstheme="minorHAnsi"/>
          <w:szCs w:val="22"/>
        </w:rPr>
        <w:t>s</w:t>
      </w:r>
    </w:p>
    <w:p w14:paraId="7862517A" w14:textId="77777777" w:rsidR="002F3455" w:rsidRPr="00A6642D" w:rsidRDefault="002F3455" w:rsidP="00BB60E4">
      <w:pPr>
        <w:pStyle w:val="BodyText"/>
        <w:autoSpaceDE w:val="0"/>
        <w:autoSpaceDN w:val="0"/>
        <w:spacing w:after="0"/>
        <w:ind w:right="43"/>
        <w:rPr>
          <w:rFonts w:asciiTheme="minorHAnsi" w:hAnsiTheme="minorHAnsi" w:cstheme="minorHAnsi"/>
          <w:sz w:val="16"/>
          <w:szCs w:val="16"/>
        </w:rPr>
      </w:pPr>
    </w:p>
    <w:p w14:paraId="6BB31543" w14:textId="75659BD0" w:rsidR="00940654" w:rsidRPr="00A6642D" w:rsidRDefault="00940654" w:rsidP="00E2056F">
      <w:pPr>
        <w:pStyle w:val="BodyText"/>
        <w:autoSpaceDE w:val="0"/>
        <w:autoSpaceDN w:val="0"/>
        <w:spacing w:after="0"/>
        <w:ind w:right="43"/>
        <w:rPr>
          <w:rFonts w:asciiTheme="minorHAnsi" w:hAnsiTheme="minorHAnsi" w:cstheme="minorHAnsi"/>
          <w:b/>
          <w:bCs/>
          <w:sz w:val="18"/>
          <w:szCs w:val="18"/>
        </w:rPr>
      </w:pPr>
      <w:r w:rsidRPr="00A6642D">
        <w:rPr>
          <w:rFonts w:asciiTheme="minorHAnsi" w:hAnsiTheme="minorHAnsi" w:cstheme="minorHAnsi"/>
          <w:sz w:val="18"/>
          <w:szCs w:val="18"/>
        </w:rPr>
        <w:t>*</w:t>
      </w:r>
      <w:r>
        <w:rPr>
          <w:rFonts w:asciiTheme="minorHAnsi" w:hAnsiTheme="minorHAnsi" w:cstheme="minorHAnsi"/>
          <w:sz w:val="18"/>
          <w:szCs w:val="18"/>
        </w:rPr>
        <w:t xml:space="preserve">Must </w:t>
      </w:r>
      <w:r w:rsidR="00173ED9">
        <w:rPr>
          <w:rFonts w:asciiTheme="minorHAnsi" w:hAnsiTheme="minorHAnsi" w:cstheme="minorHAnsi"/>
          <w:sz w:val="18"/>
          <w:szCs w:val="18"/>
        </w:rPr>
        <w:t xml:space="preserve">continuously keep RCS below the action level. If not possible, </w:t>
      </w:r>
      <w:r w:rsidR="00D21269">
        <w:rPr>
          <w:rFonts w:asciiTheme="minorHAnsi" w:hAnsiTheme="minorHAnsi" w:cstheme="minorHAnsi"/>
          <w:sz w:val="18"/>
          <w:szCs w:val="18"/>
        </w:rPr>
        <w:t xml:space="preserve">comply with trigger task requirements and </w:t>
      </w:r>
      <w:r w:rsidR="00173ED9">
        <w:rPr>
          <w:rFonts w:asciiTheme="minorHAnsi" w:hAnsiTheme="minorHAnsi" w:cstheme="minorHAnsi"/>
          <w:sz w:val="18"/>
          <w:szCs w:val="18"/>
        </w:rPr>
        <w:t>use</w:t>
      </w:r>
      <w:r w:rsidR="00E2056F">
        <w:rPr>
          <w:rFonts w:asciiTheme="minorHAnsi" w:hAnsiTheme="minorHAnsi" w:cstheme="minorHAnsi"/>
          <w:sz w:val="18"/>
          <w:szCs w:val="18"/>
        </w:rPr>
        <w:t xml:space="preserve"> the</w:t>
      </w:r>
      <w:r w:rsidR="00E2056F" w:rsidRPr="00E2056F">
        <w:t xml:space="preserve"> </w:t>
      </w:r>
      <w:hyperlink r:id="rId21" w:history="1">
        <w:r w:rsidR="00E2056F" w:rsidRPr="00E2056F">
          <w:rPr>
            <w:rStyle w:val="Hyperlink"/>
            <w:rFonts w:asciiTheme="minorHAnsi" w:hAnsiTheme="minorHAnsi" w:cstheme="minorHAnsi"/>
            <w:sz w:val="18"/>
            <w:szCs w:val="18"/>
          </w:rPr>
          <w:t>Template Exposure Control Plan for Respirable Crystalline Silica Artificial and Natural Stone Work</w:t>
        </w:r>
      </w:hyperlink>
      <w:r w:rsidR="00E2056F" w:rsidRPr="00E2056F">
        <w:rPr>
          <w:rFonts w:asciiTheme="minorHAnsi" w:hAnsiTheme="minorHAnsi" w:cstheme="minorHAnsi"/>
          <w:sz w:val="18"/>
          <w:szCs w:val="18"/>
        </w:rPr>
        <w:t>.</w:t>
      </w:r>
    </w:p>
    <w:p w14:paraId="1F03C745" w14:textId="77777777" w:rsidR="00940654" w:rsidRPr="00A818BF" w:rsidRDefault="00940654" w:rsidP="00A818BF">
      <w:pPr>
        <w:pStyle w:val="BodyText"/>
        <w:autoSpaceDE w:val="0"/>
        <w:autoSpaceDN w:val="0"/>
        <w:spacing w:after="0"/>
        <w:ind w:right="43"/>
        <w:rPr>
          <w:rFonts w:asciiTheme="minorHAnsi" w:hAnsiTheme="minorHAnsi" w:cstheme="minorHAnsi"/>
          <w:szCs w:val="22"/>
        </w:rPr>
      </w:pPr>
    </w:p>
    <w:p w14:paraId="74D67168" w14:textId="1C8C4A39" w:rsidR="00476C28" w:rsidRDefault="00945C03" w:rsidP="00A818BF">
      <w:pPr>
        <w:pStyle w:val="BodyText"/>
        <w:autoSpaceDE w:val="0"/>
        <w:autoSpaceDN w:val="0"/>
        <w:spacing w:after="0"/>
        <w:ind w:right="43"/>
        <w:rPr>
          <w:rFonts w:asciiTheme="minorHAnsi" w:hAnsiTheme="minorHAnsi" w:cstheme="minorHAnsi"/>
          <w:szCs w:val="22"/>
        </w:rPr>
      </w:pPr>
      <w:r w:rsidRPr="00476C28">
        <w:rPr>
          <w:rFonts w:asciiTheme="minorHAnsi" w:hAnsiTheme="minorHAnsi" w:cstheme="minorHAnsi"/>
          <w:szCs w:val="22"/>
        </w:rPr>
        <w:t>This plan does NOT apply to construction work covered under</w:t>
      </w:r>
      <w:r w:rsidRPr="00476C28">
        <w:rPr>
          <w:rFonts w:asciiTheme="minorHAnsi" w:hAnsiTheme="minorHAnsi" w:cstheme="minorHAnsi"/>
          <w:b/>
          <w:i/>
          <w:szCs w:val="22"/>
        </w:rPr>
        <w:t xml:space="preserve"> </w:t>
      </w:r>
      <w:hyperlink r:id="rId22" w:history="1">
        <w:r w:rsidRPr="00A818BF">
          <w:rPr>
            <w:rStyle w:val="Hyperlink"/>
            <w:rFonts w:asciiTheme="minorHAnsi" w:hAnsiTheme="minorHAnsi" w:cstheme="minorHAnsi"/>
            <w:i/>
            <w:szCs w:val="22"/>
          </w:rPr>
          <w:t>Title 8 CCR 15</w:t>
        </w:r>
        <w:r w:rsidR="00241E9C">
          <w:rPr>
            <w:rStyle w:val="Hyperlink"/>
            <w:rFonts w:asciiTheme="minorHAnsi" w:hAnsiTheme="minorHAnsi" w:cstheme="minorHAnsi"/>
            <w:i/>
            <w:szCs w:val="22"/>
          </w:rPr>
          <w:t>32</w:t>
        </w:r>
        <w:r w:rsidRPr="00A818BF">
          <w:rPr>
            <w:rStyle w:val="Hyperlink"/>
            <w:rFonts w:asciiTheme="minorHAnsi" w:hAnsiTheme="minorHAnsi" w:cstheme="minorHAnsi"/>
            <w:i/>
            <w:szCs w:val="22"/>
          </w:rPr>
          <w:t>.3</w:t>
        </w:r>
      </w:hyperlink>
      <w:r w:rsidR="00895C06">
        <w:rPr>
          <w:rFonts w:asciiTheme="minorHAnsi" w:hAnsiTheme="minorHAnsi" w:cstheme="minorHAnsi"/>
          <w:bCs/>
          <w:iCs/>
          <w:szCs w:val="22"/>
        </w:rPr>
        <w:t xml:space="preserve">—instead see </w:t>
      </w:r>
      <w:r w:rsidR="00895C06">
        <w:rPr>
          <w:rFonts w:asciiTheme="minorHAnsi" w:hAnsiTheme="minorHAnsi" w:cstheme="minorHAnsi"/>
          <w:szCs w:val="22"/>
        </w:rPr>
        <w:t xml:space="preserve">Cal/OSHA’s </w:t>
      </w:r>
      <w:hyperlink r:id="rId23" w:history="1">
        <w:r w:rsidR="00895C06" w:rsidRPr="007D57A1">
          <w:rPr>
            <w:rStyle w:val="Hyperlink"/>
            <w:rFonts w:asciiTheme="minorHAnsi" w:hAnsiTheme="minorHAnsi" w:cstheme="minorHAnsi"/>
            <w:szCs w:val="22"/>
          </w:rPr>
          <w:t>Model Written Silica Exposure Control Plan for Construction Workers</w:t>
        </w:r>
      </w:hyperlink>
      <w:r w:rsidR="00895C06">
        <w:rPr>
          <w:rFonts w:asciiTheme="minorHAnsi" w:hAnsiTheme="minorHAnsi" w:cstheme="minorHAnsi"/>
          <w:szCs w:val="22"/>
        </w:rPr>
        <w:t xml:space="preserve">. It also does not apply to </w:t>
      </w:r>
      <w:r w:rsidRPr="00476C28">
        <w:rPr>
          <w:rFonts w:asciiTheme="minorHAnsi" w:hAnsiTheme="minorHAnsi" w:cstheme="minorHAnsi"/>
          <w:szCs w:val="22"/>
        </w:rPr>
        <w:t>agriculture operations covered under</w:t>
      </w:r>
      <w:r w:rsidRPr="00476C28">
        <w:rPr>
          <w:rFonts w:asciiTheme="minorHAnsi" w:hAnsiTheme="minorHAnsi" w:cstheme="minorHAnsi"/>
          <w:b/>
          <w:i/>
          <w:szCs w:val="22"/>
        </w:rPr>
        <w:t xml:space="preserve"> </w:t>
      </w:r>
      <w:hyperlink r:id="rId24" w:history="1">
        <w:r w:rsidRPr="00895C06">
          <w:rPr>
            <w:rStyle w:val="Hyperlink"/>
            <w:rFonts w:asciiTheme="minorHAnsi" w:hAnsiTheme="minorHAnsi" w:cstheme="minorHAnsi"/>
            <w:i/>
            <w:szCs w:val="22"/>
          </w:rPr>
          <w:t>Title 8 CCR 3436</w:t>
        </w:r>
      </w:hyperlink>
      <w:r w:rsidRPr="00476C28">
        <w:rPr>
          <w:rFonts w:asciiTheme="minorHAnsi" w:hAnsiTheme="minorHAnsi" w:cstheme="minorHAnsi"/>
          <w:b/>
          <w:i/>
          <w:szCs w:val="22"/>
        </w:rPr>
        <w:t xml:space="preserve">, </w:t>
      </w:r>
      <w:r w:rsidRPr="00476C28">
        <w:rPr>
          <w:rFonts w:asciiTheme="minorHAnsi" w:hAnsiTheme="minorHAnsi" w:cstheme="minorHAnsi"/>
          <w:szCs w:val="22"/>
        </w:rPr>
        <w:t xml:space="preserve">exposures from processing </w:t>
      </w:r>
      <w:proofErr w:type="spellStart"/>
      <w:r w:rsidRPr="00476C28">
        <w:rPr>
          <w:rFonts w:asciiTheme="minorHAnsi" w:hAnsiTheme="minorHAnsi" w:cstheme="minorHAnsi"/>
          <w:szCs w:val="22"/>
        </w:rPr>
        <w:t>sorptive</w:t>
      </w:r>
      <w:proofErr w:type="spellEnd"/>
      <w:r w:rsidRPr="00476C28">
        <w:rPr>
          <w:rFonts w:asciiTheme="minorHAnsi" w:hAnsiTheme="minorHAnsi" w:cstheme="minorHAnsi"/>
          <w:szCs w:val="22"/>
        </w:rPr>
        <w:t xml:space="preserve"> clays</w:t>
      </w:r>
      <w:r w:rsidR="00BD01D6" w:rsidRPr="006E75D0">
        <w:rPr>
          <w:rFonts w:asciiTheme="minorHAnsi" w:hAnsiTheme="minorHAnsi" w:cstheme="minorHAnsi"/>
          <w:szCs w:val="22"/>
        </w:rPr>
        <w:t xml:space="preserve">, or </w:t>
      </w:r>
      <w:r w:rsidR="00895C06" w:rsidRPr="00E2056F">
        <w:rPr>
          <w:rFonts w:asciiTheme="minorHAnsi" w:hAnsiTheme="minorHAnsi" w:cstheme="minorHAnsi"/>
          <w:szCs w:val="22"/>
        </w:rPr>
        <w:t>countertop</w:t>
      </w:r>
      <w:r w:rsidR="00895C06">
        <w:rPr>
          <w:rFonts w:asciiTheme="minorHAnsi" w:hAnsiTheme="minorHAnsi" w:cstheme="minorHAnsi"/>
          <w:szCs w:val="22"/>
        </w:rPr>
        <w:t xml:space="preserve"> </w:t>
      </w:r>
      <w:r w:rsidR="00BD01D6" w:rsidRPr="00A818BF">
        <w:rPr>
          <w:rFonts w:asciiTheme="minorHAnsi" w:hAnsiTheme="minorHAnsi" w:cstheme="minorHAnsi"/>
          <w:szCs w:val="22"/>
        </w:rPr>
        <w:t>artificial stone (&gt;0.1% silica) or natural stone (&gt;10% silica</w:t>
      </w:r>
      <w:r w:rsidR="00895C06" w:rsidRPr="00A818BF">
        <w:rPr>
          <w:rFonts w:asciiTheme="minorHAnsi" w:hAnsiTheme="minorHAnsi" w:cstheme="minorHAnsi"/>
          <w:szCs w:val="22"/>
        </w:rPr>
        <w:t>)</w:t>
      </w:r>
      <w:r w:rsidR="00895C06">
        <w:rPr>
          <w:rFonts w:asciiTheme="minorHAnsi" w:hAnsiTheme="minorHAnsi" w:cstheme="minorHAnsi"/>
          <w:szCs w:val="22"/>
        </w:rPr>
        <w:t xml:space="preserve"> </w:t>
      </w:r>
      <w:r w:rsidR="00895C06" w:rsidRPr="00A818BF">
        <w:rPr>
          <w:rFonts w:asciiTheme="minorHAnsi" w:hAnsiTheme="minorHAnsi" w:cstheme="minorHAnsi"/>
          <w:szCs w:val="22"/>
        </w:rPr>
        <w:t>work</w:t>
      </w:r>
      <w:r w:rsidR="00895C06">
        <w:rPr>
          <w:rFonts w:asciiTheme="minorHAnsi" w:hAnsiTheme="minorHAnsi" w:cstheme="minorHAnsi"/>
          <w:szCs w:val="22"/>
        </w:rPr>
        <w:t>.</w:t>
      </w:r>
    </w:p>
    <w:p w14:paraId="7E6954DE" w14:textId="1A2688A0" w:rsidR="00421707" w:rsidRPr="00A818BF" w:rsidRDefault="00421707" w:rsidP="00A818BF">
      <w:pPr>
        <w:pStyle w:val="BodyText"/>
        <w:autoSpaceDE w:val="0"/>
        <w:autoSpaceDN w:val="0"/>
        <w:spacing w:after="0" w:line="252" w:lineRule="auto"/>
        <w:ind w:right="43"/>
        <w:rPr>
          <w:rFonts w:asciiTheme="minorHAnsi" w:hAnsiTheme="minorHAnsi" w:cstheme="minorHAnsi"/>
          <w:szCs w:val="22"/>
        </w:rPr>
      </w:pPr>
    </w:p>
    <w:p w14:paraId="076A1C04" w14:textId="41C22E23" w:rsidR="002628C7" w:rsidRPr="00A818BF" w:rsidRDefault="00DE378B" w:rsidP="00A6642D">
      <w:pPr>
        <w:pStyle w:val="BodyText"/>
        <w:spacing w:after="0"/>
        <w:rPr>
          <w:rFonts w:asciiTheme="minorHAnsi" w:hAnsiTheme="minorHAnsi" w:cstheme="minorHAnsi"/>
          <w:szCs w:val="22"/>
        </w:rPr>
      </w:pPr>
      <w:r w:rsidRPr="00A818BF">
        <w:rPr>
          <w:rFonts w:asciiTheme="minorHAnsi" w:hAnsiTheme="minorHAnsi" w:cstheme="minorHAnsi"/>
          <w:szCs w:val="22"/>
        </w:rPr>
        <w:t>State Fund has developed this model plan to assist you in creating your own silica exposure control plan.</w:t>
      </w:r>
      <w:r w:rsidR="002628C7" w:rsidRPr="00A818BF">
        <w:rPr>
          <w:rFonts w:asciiTheme="minorHAnsi" w:hAnsiTheme="minorHAnsi" w:cstheme="minorHAnsi"/>
          <w:szCs w:val="22"/>
        </w:rPr>
        <w:t xml:space="preserve"> You can use this template to create your </w:t>
      </w:r>
      <w:r w:rsidR="00446931">
        <w:rPr>
          <w:rFonts w:asciiTheme="minorHAnsi" w:hAnsiTheme="minorHAnsi" w:cstheme="minorHAnsi"/>
          <w:szCs w:val="22"/>
        </w:rPr>
        <w:t>p</w:t>
      </w:r>
      <w:r w:rsidR="006E391B" w:rsidRPr="00A818BF">
        <w:rPr>
          <w:rFonts w:asciiTheme="minorHAnsi" w:hAnsiTheme="minorHAnsi" w:cstheme="minorHAnsi"/>
          <w:szCs w:val="22"/>
        </w:rPr>
        <w:t>rogram</w:t>
      </w:r>
      <w:r w:rsidR="002628C7" w:rsidRPr="00A818BF">
        <w:rPr>
          <w:rFonts w:asciiTheme="minorHAnsi" w:hAnsiTheme="minorHAnsi" w:cstheme="minorHAnsi"/>
          <w:szCs w:val="22"/>
        </w:rPr>
        <w:t xml:space="preserve"> by </w:t>
      </w:r>
      <w:r w:rsidR="006E391B" w:rsidRPr="00A818BF">
        <w:rPr>
          <w:rFonts w:asciiTheme="minorHAnsi" w:hAnsiTheme="minorHAnsi" w:cstheme="minorHAnsi"/>
          <w:szCs w:val="22"/>
        </w:rPr>
        <w:t>customizing</w:t>
      </w:r>
      <w:r w:rsidR="002628C7" w:rsidRPr="00A818BF">
        <w:rPr>
          <w:rFonts w:asciiTheme="minorHAnsi" w:hAnsiTheme="minorHAnsi" w:cstheme="minorHAnsi"/>
          <w:szCs w:val="22"/>
        </w:rPr>
        <w:t xml:space="preserve"> it to fit your business operations. </w:t>
      </w:r>
    </w:p>
    <w:p w14:paraId="68321805" w14:textId="77777777" w:rsidR="00887A66" w:rsidRPr="00A818BF" w:rsidRDefault="00887A66" w:rsidP="00A818BF">
      <w:pPr>
        <w:pStyle w:val="Heading3"/>
        <w:spacing w:before="0"/>
        <w:rPr>
          <w:rFonts w:asciiTheme="minorHAnsi" w:hAnsiTheme="minorHAnsi" w:cstheme="minorHAnsi"/>
          <w:b/>
          <w:color w:val="auto"/>
          <w:sz w:val="16"/>
          <w:szCs w:val="16"/>
        </w:rPr>
      </w:pPr>
    </w:p>
    <w:p w14:paraId="136329A0" w14:textId="573A072C" w:rsidR="00887A66" w:rsidRPr="00887A66" w:rsidRDefault="002628C7">
      <w:pPr>
        <w:pStyle w:val="Heading3"/>
        <w:rPr>
          <w:rFonts w:asciiTheme="minorHAnsi" w:hAnsiTheme="minorHAnsi" w:cstheme="minorHAnsi"/>
          <w:b/>
          <w:color w:val="auto"/>
          <w:sz w:val="26"/>
          <w:szCs w:val="26"/>
        </w:rPr>
      </w:pPr>
      <w:r w:rsidRPr="000455F7">
        <w:rPr>
          <w:rFonts w:asciiTheme="minorHAnsi" w:hAnsiTheme="minorHAnsi" w:cstheme="minorHAnsi"/>
          <w:b/>
          <w:color w:val="auto"/>
          <w:sz w:val="26"/>
          <w:szCs w:val="26"/>
        </w:rPr>
        <w:t xml:space="preserve">HOW TO USE THE </w:t>
      </w:r>
      <w:r w:rsidR="000455F7">
        <w:rPr>
          <w:rFonts w:asciiTheme="minorHAnsi" w:hAnsiTheme="minorHAnsi" w:cstheme="minorHAnsi"/>
          <w:b/>
          <w:color w:val="auto"/>
          <w:sz w:val="26"/>
          <w:szCs w:val="26"/>
        </w:rPr>
        <w:t>TEMPLATE</w:t>
      </w:r>
    </w:p>
    <w:p w14:paraId="6A83FFCD" w14:textId="5CCF40EB" w:rsidR="00EE4B28" w:rsidRPr="000455F7" w:rsidRDefault="00EE4B28" w:rsidP="00EE4B28">
      <w:pPr>
        <w:pStyle w:val="BodyText"/>
        <w:rPr>
          <w:rFonts w:asciiTheme="minorHAnsi" w:hAnsiTheme="minorHAnsi" w:cstheme="minorHAnsi"/>
          <w:color w:val="000000"/>
        </w:rPr>
      </w:pPr>
      <w:r>
        <w:rPr>
          <w:rFonts w:asciiTheme="minorHAnsi" w:hAnsiTheme="minorHAnsi" w:cstheme="minorHAnsi"/>
          <w:color w:val="000000"/>
        </w:rPr>
        <w:t>Your silica exposure control plan</w:t>
      </w:r>
      <w:r w:rsidRPr="000455F7">
        <w:rPr>
          <w:rFonts w:asciiTheme="minorHAnsi" w:hAnsiTheme="minorHAnsi" w:cstheme="minorHAnsi"/>
          <w:color w:val="000000"/>
        </w:rPr>
        <w:t xml:space="preserve"> must be specific to your business and accurately describe what you do at your workplace. Please be aware that Cal/OSHA </w:t>
      </w:r>
      <w:r w:rsidR="00F24FD7">
        <w:rPr>
          <w:rFonts w:asciiTheme="minorHAnsi" w:hAnsiTheme="minorHAnsi" w:cstheme="minorHAnsi"/>
          <w:color w:val="000000"/>
        </w:rPr>
        <w:t xml:space="preserve">will </w:t>
      </w:r>
      <w:r w:rsidRPr="000455F7">
        <w:rPr>
          <w:rFonts w:asciiTheme="minorHAnsi" w:hAnsiTheme="minorHAnsi" w:cstheme="minorHAnsi"/>
          <w:color w:val="000000"/>
        </w:rPr>
        <w:t xml:space="preserve">expect you to put in action what you write in the plan. </w:t>
      </w:r>
    </w:p>
    <w:p w14:paraId="77AA78B6" w14:textId="4D083310" w:rsidR="002628C7" w:rsidRPr="000455F7" w:rsidRDefault="00EE4B28" w:rsidP="002628C7">
      <w:pPr>
        <w:pStyle w:val="BodyText"/>
        <w:rPr>
          <w:rFonts w:asciiTheme="minorHAnsi" w:hAnsiTheme="minorHAnsi" w:cstheme="minorHAnsi"/>
          <w:color w:val="FF0000"/>
        </w:rPr>
      </w:pPr>
      <w:r>
        <w:rPr>
          <w:rFonts w:asciiTheme="minorHAnsi" w:hAnsiTheme="minorHAnsi" w:cstheme="minorHAnsi"/>
        </w:rPr>
        <w:t xml:space="preserve">To create a plan of your own, </w:t>
      </w:r>
      <w:r w:rsidR="00E52129">
        <w:rPr>
          <w:rFonts w:asciiTheme="minorHAnsi" w:hAnsiTheme="minorHAnsi" w:cstheme="minorHAnsi"/>
        </w:rPr>
        <w:t>fill</w:t>
      </w:r>
      <w:r w:rsidR="002628C7" w:rsidRPr="000455F7">
        <w:rPr>
          <w:rFonts w:asciiTheme="minorHAnsi" w:hAnsiTheme="minorHAnsi" w:cstheme="minorHAnsi"/>
        </w:rPr>
        <w:t xml:space="preserve"> in the </w:t>
      </w:r>
      <w:r w:rsidR="002628C7" w:rsidRPr="00BF7B75">
        <w:rPr>
          <w:rFonts w:asciiTheme="minorHAnsi" w:hAnsiTheme="minorHAnsi" w:cstheme="minorHAnsi"/>
          <w:color w:val="000000"/>
        </w:rPr>
        <w:t>blanks</w:t>
      </w:r>
      <w:r w:rsidR="002628C7" w:rsidRPr="000455F7">
        <w:rPr>
          <w:rFonts w:asciiTheme="minorHAnsi" w:hAnsiTheme="minorHAnsi" w:cstheme="minorHAnsi"/>
        </w:rPr>
        <w:t xml:space="preserve"> and tables </w:t>
      </w:r>
      <w:r w:rsidR="002628C7" w:rsidRPr="000455F7">
        <w:rPr>
          <w:rFonts w:asciiTheme="minorHAnsi" w:hAnsiTheme="minorHAnsi" w:cstheme="minorHAnsi"/>
          <w:b/>
          <w:color w:val="FF0000"/>
        </w:rPr>
        <w:t>marked in red</w:t>
      </w:r>
      <w:r w:rsidR="002628C7" w:rsidRPr="000455F7">
        <w:rPr>
          <w:rFonts w:asciiTheme="minorHAnsi" w:hAnsiTheme="minorHAnsi" w:cstheme="minorHAnsi"/>
          <w:color w:val="FF0000"/>
        </w:rPr>
        <w:t xml:space="preserve"> </w:t>
      </w:r>
      <w:r w:rsidR="002628C7" w:rsidRPr="000455F7">
        <w:rPr>
          <w:rFonts w:asciiTheme="minorHAnsi" w:hAnsiTheme="minorHAnsi" w:cstheme="minorHAnsi"/>
        </w:rPr>
        <w:t>with your company’s own procedures</w:t>
      </w:r>
      <w:r w:rsidR="002628C7" w:rsidRPr="00A6642D">
        <w:rPr>
          <w:rFonts w:asciiTheme="minorHAnsi" w:hAnsiTheme="minorHAnsi" w:cstheme="minorHAnsi"/>
        </w:rPr>
        <w:t>.</w:t>
      </w:r>
    </w:p>
    <w:p w14:paraId="4BCAF34F" w14:textId="532792B4" w:rsidR="002628C7" w:rsidRPr="000455F7" w:rsidRDefault="00EE4B28" w:rsidP="002628C7">
      <w:pPr>
        <w:pStyle w:val="BodyText"/>
        <w:rPr>
          <w:rFonts w:asciiTheme="minorHAnsi" w:hAnsiTheme="minorHAnsi" w:cstheme="minorHAnsi"/>
          <w:color w:val="000000"/>
        </w:rPr>
      </w:pPr>
      <w:r>
        <w:rPr>
          <w:rFonts w:asciiTheme="minorHAnsi" w:hAnsiTheme="minorHAnsi" w:cstheme="minorHAnsi"/>
          <w:color w:val="000000"/>
        </w:rPr>
        <w:t xml:space="preserve">You can find </w:t>
      </w:r>
      <w:r w:rsidR="002628C7" w:rsidRPr="000455F7">
        <w:rPr>
          <w:rFonts w:asciiTheme="minorHAnsi" w:hAnsiTheme="minorHAnsi" w:cstheme="minorHAnsi"/>
          <w:color w:val="000000"/>
        </w:rPr>
        <w:t xml:space="preserve">examples of methods that reduce </w:t>
      </w:r>
      <w:r w:rsidR="00B40DF6">
        <w:rPr>
          <w:rFonts w:asciiTheme="minorHAnsi" w:hAnsiTheme="minorHAnsi" w:cstheme="minorHAnsi"/>
          <w:color w:val="000000"/>
        </w:rPr>
        <w:t>silica exposures</w:t>
      </w:r>
      <w:r w:rsidR="002628C7" w:rsidRPr="000455F7">
        <w:rPr>
          <w:rFonts w:asciiTheme="minorHAnsi" w:hAnsiTheme="minorHAnsi" w:cstheme="minorHAnsi"/>
          <w:color w:val="000000"/>
        </w:rPr>
        <w:t xml:space="preserve"> in</w:t>
      </w:r>
      <w:r w:rsidR="00B40DF6">
        <w:rPr>
          <w:rFonts w:asciiTheme="minorHAnsi" w:hAnsiTheme="minorHAnsi" w:cstheme="minorHAnsi"/>
          <w:color w:val="000000"/>
        </w:rPr>
        <w:t xml:space="preserve"> this template plan</w:t>
      </w:r>
      <w:r w:rsidR="002F3455">
        <w:rPr>
          <w:rFonts w:asciiTheme="minorHAnsi" w:hAnsiTheme="minorHAnsi" w:cstheme="minorHAnsi"/>
          <w:color w:val="000000"/>
        </w:rPr>
        <w:t xml:space="preserve"> in </w:t>
      </w:r>
      <w:r w:rsidR="002F3455" w:rsidRPr="00A818BF">
        <w:rPr>
          <w:rFonts w:asciiTheme="minorHAnsi" w:hAnsiTheme="minorHAnsi" w:cstheme="minorHAnsi"/>
          <w:b/>
          <w:color w:val="FF0000"/>
        </w:rPr>
        <w:t>red font</w:t>
      </w:r>
      <w:r w:rsidR="00B40DF6">
        <w:rPr>
          <w:rFonts w:asciiTheme="minorHAnsi" w:hAnsiTheme="minorHAnsi" w:cstheme="minorHAnsi"/>
          <w:color w:val="000000"/>
        </w:rPr>
        <w:t xml:space="preserve"> (</w:t>
      </w:r>
      <w:hyperlink w:anchor="_Table_1:_Tasks_1" w:history="1">
        <w:r w:rsidR="00B40DF6" w:rsidRPr="00FC55A8">
          <w:rPr>
            <w:rStyle w:val="Hyperlink"/>
            <w:rFonts w:asciiTheme="minorHAnsi" w:hAnsiTheme="minorHAnsi" w:cstheme="minorHAnsi"/>
          </w:rPr>
          <w:t>Table 1</w:t>
        </w:r>
      </w:hyperlink>
      <w:r w:rsidR="002F3455">
        <w:rPr>
          <w:rFonts w:asciiTheme="minorHAnsi" w:hAnsiTheme="minorHAnsi" w:cstheme="minorHAnsi"/>
          <w:color w:val="000000"/>
        </w:rPr>
        <w:t>)</w:t>
      </w:r>
      <w:r w:rsidR="00FF300B">
        <w:rPr>
          <w:rFonts w:asciiTheme="minorHAnsi" w:hAnsiTheme="minorHAnsi" w:cstheme="minorHAnsi"/>
          <w:color w:val="000000"/>
        </w:rPr>
        <w:t xml:space="preserve">. You </w:t>
      </w:r>
      <w:r>
        <w:rPr>
          <w:rFonts w:asciiTheme="minorHAnsi" w:hAnsiTheme="minorHAnsi" w:cstheme="minorHAnsi"/>
          <w:color w:val="000000"/>
        </w:rPr>
        <w:t xml:space="preserve">can apply </w:t>
      </w:r>
      <w:r w:rsidR="002628C7" w:rsidRPr="000455F7">
        <w:rPr>
          <w:rFonts w:asciiTheme="minorHAnsi" w:hAnsiTheme="minorHAnsi" w:cstheme="minorHAnsi"/>
          <w:color w:val="000000"/>
        </w:rPr>
        <w:t xml:space="preserve">to your business </w:t>
      </w:r>
      <w:r>
        <w:rPr>
          <w:rFonts w:asciiTheme="minorHAnsi" w:hAnsiTheme="minorHAnsi" w:cstheme="minorHAnsi"/>
          <w:color w:val="000000"/>
        </w:rPr>
        <w:t>and</w:t>
      </w:r>
      <w:r w:rsidR="00954FC3">
        <w:rPr>
          <w:rFonts w:asciiTheme="minorHAnsi" w:hAnsiTheme="minorHAnsi" w:cstheme="minorHAnsi"/>
          <w:color w:val="000000"/>
        </w:rPr>
        <w:t>/or</w:t>
      </w:r>
      <w:r w:rsidR="002628C7" w:rsidRPr="000455F7">
        <w:rPr>
          <w:rFonts w:asciiTheme="minorHAnsi" w:hAnsiTheme="minorHAnsi" w:cstheme="minorHAnsi"/>
          <w:color w:val="000000"/>
        </w:rPr>
        <w:t xml:space="preserve"> add in your own.</w:t>
      </w:r>
    </w:p>
    <w:p w14:paraId="0EBA6319" w14:textId="4E9BDC28" w:rsidR="00887A66" w:rsidRPr="00BF7B75" w:rsidRDefault="00BF7B75" w:rsidP="00A6642D">
      <w:pPr>
        <w:pStyle w:val="BodyText"/>
        <w:spacing w:after="0"/>
        <w:rPr>
          <w:rFonts w:asciiTheme="minorHAnsi" w:hAnsiTheme="minorHAnsi" w:cstheme="minorHAnsi"/>
        </w:rPr>
      </w:pPr>
      <w:r w:rsidRPr="00A6642D">
        <w:rPr>
          <w:rFonts w:asciiTheme="minorHAnsi" w:hAnsiTheme="minorHAnsi" w:cstheme="minorHAnsi"/>
          <w:color w:val="000000" w:themeColor="text1"/>
        </w:rPr>
        <w:t xml:space="preserve">Links to additional resources are </w:t>
      </w:r>
      <w:r w:rsidRPr="00BF7B75">
        <w:rPr>
          <w:rFonts w:asciiTheme="minorHAnsi" w:hAnsiTheme="minorHAnsi" w:cstheme="minorHAnsi"/>
        </w:rPr>
        <w:t>provided</w:t>
      </w:r>
      <w:r>
        <w:rPr>
          <w:rFonts w:asciiTheme="minorHAnsi" w:hAnsiTheme="minorHAnsi" w:cstheme="minorHAnsi"/>
        </w:rPr>
        <w:t>.</w:t>
      </w:r>
      <w:r w:rsidRPr="00BF7B75">
        <w:rPr>
          <w:rFonts w:asciiTheme="minorHAnsi" w:hAnsiTheme="minorHAnsi" w:cstheme="minorHAnsi"/>
        </w:rPr>
        <w:t xml:space="preserve"> </w:t>
      </w:r>
      <w:r>
        <w:rPr>
          <w:rFonts w:asciiTheme="minorHAnsi" w:hAnsiTheme="minorHAnsi" w:cstheme="minorHAnsi"/>
        </w:rPr>
        <w:t>Y</w:t>
      </w:r>
      <w:r w:rsidRPr="00BF7B75">
        <w:rPr>
          <w:rFonts w:asciiTheme="minorHAnsi" w:hAnsiTheme="minorHAnsi" w:cstheme="minorHAnsi"/>
        </w:rPr>
        <w:t>ou can review and print any needed to help with your program.</w:t>
      </w:r>
      <w:r w:rsidR="002628C7" w:rsidRPr="00BF7B75">
        <w:rPr>
          <w:rFonts w:asciiTheme="minorHAnsi" w:hAnsiTheme="minorHAnsi" w:cstheme="minorHAnsi"/>
        </w:rPr>
        <w:t xml:space="preserve"> </w:t>
      </w:r>
    </w:p>
    <w:p w14:paraId="22FEA82E" w14:textId="410ACF1E" w:rsidR="00887A66" w:rsidRPr="00A818BF" w:rsidRDefault="00887A66" w:rsidP="002628C7">
      <w:pPr>
        <w:pStyle w:val="BodyText"/>
        <w:rPr>
          <w:rFonts w:asciiTheme="minorHAnsi" w:hAnsiTheme="minorHAnsi" w:cstheme="minorHAnsi"/>
          <w:sz w:val="16"/>
          <w:szCs w:val="16"/>
        </w:rPr>
      </w:pPr>
    </w:p>
    <w:p w14:paraId="091AA870" w14:textId="77777777" w:rsidR="002628C7" w:rsidRPr="000455F7" w:rsidRDefault="002628C7" w:rsidP="002628C7">
      <w:pPr>
        <w:pStyle w:val="Heading3"/>
        <w:rPr>
          <w:rFonts w:asciiTheme="minorHAnsi" w:hAnsiTheme="minorHAnsi" w:cstheme="minorHAnsi"/>
          <w:b/>
          <w:color w:val="auto"/>
          <w:sz w:val="26"/>
          <w:szCs w:val="26"/>
        </w:rPr>
      </w:pPr>
      <w:r w:rsidRPr="000455F7">
        <w:rPr>
          <w:rFonts w:asciiTheme="minorHAnsi" w:hAnsiTheme="minorHAnsi" w:cstheme="minorHAnsi"/>
          <w:b/>
          <w:color w:val="auto"/>
          <w:sz w:val="26"/>
          <w:szCs w:val="26"/>
        </w:rPr>
        <w:t>WHAT YOU NEED TO KNOW</w:t>
      </w:r>
    </w:p>
    <w:p w14:paraId="03D33227" w14:textId="4C59C139" w:rsidR="002628C7" w:rsidRDefault="002628C7">
      <w:pPr>
        <w:pStyle w:val="BodyText"/>
        <w:autoSpaceDE w:val="0"/>
        <w:autoSpaceDN w:val="0"/>
        <w:spacing w:before="109" w:after="0" w:line="252" w:lineRule="auto"/>
        <w:ind w:right="43"/>
        <w:rPr>
          <w:rFonts w:asciiTheme="minorHAnsi" w:hAnsiTheme="minorHAnsi" w:cstheme="minorHAnsi"/>
        </w:rPr>
      </w:pPr>
      <w:r w:rsidRPr="000455F7">
        <w:rPr>
          <w:rFonts w:asciiTheme="minorHAnsi" w:hAnsiTheme="minorHAnsi" w:cstheme="minorHAnsi"/>
        </w:rPr>
        <w:t xml:space="preserve">This plan is a template to help you create a </w:t>
      </w:r>
      <w:r w:rsidR="00F61F6C">
        <w:rPr>
          <w:rFonts w:asciiTheme="minorHAnsi" w:hAnsiTheme="minorHAnsi" w:cstheme="minorHAnsi"/>
        </w:rPr>
        <w:t>silica exposure control plan</w:t>
      </w:r>
      <w:r w:rsidRPr="000455F7">
        <w:rPr>
          <w:rFonts w:asciiTheme="minorHAnsi" w:hAnsiTheme="minorHAnsi" w:cstheme="minorHAnsi"/>
        </w:rPr>
        <w:t xml:space="preserve"> that is specific to your business. It may not cover all details in the </w:t>
      </w:r>
      <w:r w:rsidR="002F3455">
        <w:rPr>
          <w:rFonts w:asciiTheme="minorHAnsi" w:hAnsiTheme="minorHAnsi" w:cstheme="minorHAnsi"/>
        </w:rPr>
        <w:t xml:space="preserve">silica general industry </w:t>
      </w:r>
      <w:r w:rsidRPr="000455F7">
        <w:rPr>
          <w:rFonts w:asciiTheme="minorHAnsi" w:hAnsiTheme="minorHAnsi" w:cstheme="minorHAnsi"/>
        </w:rPr>
        <w:t xml:space="preserve">regulation </w:t>
      </w:r>
      <w:hyperlink r:id="rId25" w:anchor=":~:text=(a)%20Scope%20and%20application." w:history="1">
        <w:r w:rsidR="00F61F6C" w:rsidRPr="00A818BF">
          <w:rPr>
            <w:rStyle w:val="Hyperlink"/>
            <w:rFonts w:asciiTheme="minorHAnsi" w:hAnsiTheme="minorHAnsi" w:cstheme="minorHAnsi"/>
            <w:i/>
          </w:rPr>
          <w:t>Title 8 CCR 5204</w:t>
        </w:r>
      </w:hyperlink>
      <w:r w:rsidR="007E006E">
        <w:rPr>
          <w:rFonts w:asciiTheme="minorHAnsi" w:hAnsiTheme="minorHAnsi" w:cstheme="minorHAnsi"/>
        </w:rPr>
        <w:t xml:space="preserve"> </w:t>
      </w:r>
      <w:r w:rsidRPr="000455F7">
        <w:rPr>
          <w:rFonts w:asciiTheme="minorHAnsi" w:hAnsiTheme="minorHAnsi" w:cstheme="minorHAnsi"/>
        </w:rPr>
        <w:t xml:space="preserve">that apply to your workplace. You should review the full text of the regulation to understand </w:t>
      </w:r>
      <w:proofErr w:type="gramStart"/>
      <w:r w:rsidRPr="000455F7">
        <w:rPr>
          <w:rFonts w:asciiTheme="minorHAnsi" w:hAnsiTheme="minorHAnsi" w:cstheme="minorHAnsi"/>
        </w:rPr>
        <w:t>all of</w:t>
      </w:r>
      <w:proofErr w:type="gramEnd"/>
      <w:r w:rsidRPr="000455F7">
        <w:rPr>
          <w:rFonts w:asciiTheme="minorHAnsi" w:hAnsiTheme="minorHAnsi" w:cstheme="minorHAnsi"/>
        </w:rPr>
        <w:t xml:space="preserve"> the requirements.  </w:t>
      </w:r>
    </w:p>
    <w:p w14:paraId="5837C5D4" w14:textId="2CF929A2" w:rsidR="00B778CB" w:rsidRDefault="002628C7" w:rsidP="00A6642D">
      <w:pPr>
        <w:pStyle w:val="BodyText"/>
        <w:autoSpaceDE w:val="0"/>
        <w:autoSpaceDN w:val="0"/>
        <w:spacing w:before="109" w:after="0" w:line="252" w:lineRule="auto"/>
        <w:ind w:right="43"/>
        <w:rPr>
          <w:rFonts w:asciiTheme="minorHAnsi" w:hAnsiTheme="minorHAnsi" w:cstheme="minorHAnsi"/>
        </w:rPr>
      </w:pPr>
      <w:r w:rsidRPr="000455F7">
        <w:rPr>
          <w:rFonts w:asciiTheme="minorHAnsi" w:hAnsiTheme="minorHAnsi" w:cstheme="minorHAnsi"/>
        </w:rPr>
        <w:t xml:space="preserve">You are responsible for customizing the program to your business and worksite(s). </w:t>
      </w:r>
    </w:p>
    <w:p w14:paraId="41513242" w14:textId="0E7F63C4" w:rsidR="003816D5" w:rsidRPr="00304A9B" w:rsidRDefault="003816D5" w:rsidP="00A6642D">
      <w:pPr>
        <w:pStyle w:val="BodyText"/>
        <w:autoSpaceDE w:val="0"/>
        <w:autoSpaceDN w:val="0"/>
        <w:spacing w:before="109" w:after="0" w:line="252" w:lineRule="auto"/>
        <w:ind w:right="43"/>
        <w:rPr>
          <w:rFonts w:asciiTheme="minorHAnsi" w:hAnsiTheme="minorHAnsi"/>
        </w:rPr>
      </w:pPr>
      <w:r w:rsidRPr="00801394">
        <w:rPr>
          <w:rFonts w:asciiTheme="minorHAnsi" w:hAnsiTheme="minorHAnsi" w:cstheme="minorHAnsi"/>
          <w:color w:val="FF0000"/>
        </w:rPr>
        <w:t xml:space="preserve">You can delete this instruction page when your plan is finished. </w:t>
      </w:r>
      <w:r>
        <w:rPr>
          <w:rFonts w:asciiTheme="minorHAnsi" w:hAnsiTheme="minorHAnsi" w:cstheme="minorHAnsi"/>
          <w:color w:val="FF0000"/>
          <w:szCs w:val="22"/>
        </w:rPr>
        <w:t>Then c</w:t>
      </w:r>
      <w:r w:rsidRPr="00304A9B">
        <w:rPr>
          <w:rFonts w:asciiTheme="minorHAnsi" w:hAnsiTheme="minorHAnsi" w:cstheme="minorHAnsi"/>
          <w:color w:val="FF0000"/>
          <w:szCs w:val="22"/>
        </w:rPr>
        <w:t>lick</w:t>
      </w:r>
      <w:r w:rsidRPr="00801394">
        <w:rPr>
          <w:rFonts w:asciiTheme="minorHAnsi" w:hAnsiTheme="minorHAnsi"/>
          <w:color w:val="FF0000"/>
        </w:rPr>
        <w:t xml:space="preserve"> the </w:t>
      </w:r>
      <w:r w:rsidRPr="00304A9B">
        <w:rPr>
          <w:rFonts w:asciiTheme="minorHAnsi" w:hAnsiTheme="minorHAnsi" w:cstheme="minorHAnsi"/>
          <w:color w:val="FF0000"/>
          <w:szCs w:val="22"/>
        </w:rPr>
        <w:t>“</w:t>
      </w:r>
      <w:hyperlink r:id="rId26" w:history="1">
        <w:r w:rsidRPr="00304A9B">
          <w:rPr>
            <w:rStyle w:val="Hyperlink"/>
            <w:rFonts w:asciiTheme="minorHAnsi" w:hAnsiTheme="minorHAnsi" w:cstheme="minorHAnsi"/>
            <w:szCs w:val="22"/>
          </w:rPr>
          <w:t>Update Table</w:t>
        </w:r>
      </w:hyperlink>
      <w:r w:rsidRPr="00304A9B">
        <w:rPr>
          <w:rFonts w:asciiTheme="minorHAnsi" w:hAnsiTheme="minorHAnsi" w:cstheme="minorHAnsi"/>
          <w:color w:val="FF0000"/>
          <w:szCs w:val="22"/>
        </w:rPr>
        <w:t>”</w:t>
      </w:r>
      <w:r w:rsidRPr="00801394">
        <w:rPr>
          <w:rFonts w:asciiTheme="minorHAnsi" w:hAnsiTheme="minorHAnsi"/>
          <w:color w:val="FF0000"/>
        </w:rPr>
        <w:t xml:space="preserve"> command to </w:t>
      </w:r>
      <w:r w:rsidRPr="00304A9B">
        <w:rPr>
          <w:rFonts w:asciiTheme="minorHAnsi" w:hAnsiTheme="minorHAnsi" w:cstheme="minorHAnsi"/>
          <w:color w:val="FF0000"/>
          <w:szCs w:val="22"/>
        </w:rPr>
        <w:t>update</w:t>
      </w:r>
      <w:r w:rsidRPr="00801394">
        <w:rPr>
          <w:rFonts w:asciiTheme="minorHAnsi" w:hAnsiTheme="minorHAnsi"/>
          <w:color w:val="FF0000"/>
        </w:rPr>
        <w:t xml:space="preserve"> page numbers</w:t>
      </w:r>
      <w:r w:rsidRPr="00304A9B">
        <w:rPr>
          <w:rFonts w:asciiTheme="minorHAnsi" w:hAnsiTheme="minorHAnsi" w:cstheme="minorHAnsi"/>
          <w:color w:val="FF0000"/>
          <w:szCs w:val="22"/>
        </w:rPr>
        <w:t xml:space="preserve"> in your table of contents.</w:t>
      </w:r>
      <w:r w:rsidRPr="00801394">
        <w:rPr>
          <w:rFonts w:asciiTheme="minorHAnsi" w:hAnsiTheme="minorHAnsi" w:cstheme="minorHAnsi"/>
          <w:color w:val="FF0000"/>
        </w:rPr>
        <w:t xml:space="preserve"> </w:t>
      </w:r>
    </w:p>
    <w:sdt>
      <w:sdtPr>
        <w:rPr>
          <w:rFonts w:asciiTheme="minorHAnsi" w:eastAsia="Calibri" w:hAnsiTheme="minorHAnsi" w:cstheme="minorHAnsi"/>
          <w:color w:val="auto"/>
          <w:sz w:val="22"/>
          <w:szCs w:val="22"/>
          <w:lang w:bidi="en-US"/>
        </w:rPr>
        <w:id w:val="72488719"/>
        <w:docPartObj>
          <w:docPartGallery w:val="Table of Contents"/>
          <w:docPartUnique/>
        </w:docPartObj>
      </w:sdtPr>
      <w:sdtEndPr>
        <w:rPr>
          <w:rFonts w:eastAsiaTheme="minorHAnsi"/>
          <w:b/>
          <w:bCs/>
          <w:noProof/>
          <w:sz w:val="20"/>
          <w:szCs w:val="20"/>
          <w:lang w:bidi="ar-SA"/>
        </w:rPr>
      </w:sdtEndPr>
      <w:sdtContent>
        <w:p w14:paraId="228054DC" w14:textId="1817DF0A" w:rsidR="002F0B00" w:rsidRDefault="00CB526B" w:rsidP="002628C7">
          <w:pPr>
            <w:pStyle w:val="TOCHeading"/>
            <w:rPr>
              <w:rFonts w:asciiTheme="minorHAnsi" w:eastAsia="Calibri" w:hAnsiTheme="minorHAnsi" w:cstheme="minorHAnsi"/>
              <w:b/>
              <w:color w:val="FF0000"/>
              <w:sz w:val="52"/>
              <w:szCs w:val="52"/>
              <w:lang w:bidi="en-US"/>
            </w:rPr>
          </w:pPr>
          <w:r w:rsidRPr="00A818BF">
            <w:rPr>
              <w:rFonts w:asciiTheme="minorHAnsi" w:eastAsia="Calibri" w:hAnsiTheme="minorHAnsi" w:cstheme="minorHAnsi"/>
              <w:b/>
              <w:color w:val="auto"/>
              <w:sz w:val="52"/>
              <w:szCs w:val="52"/>
              <w:lang w:bidi="en-US"/>
            </w:rPr>
            <w:t xml:space="preserve">General Industry </w:t>
          </w:r>
          <w:r w:rsidR="00311603">
            <w:rPr>
              <w:rFonts w:asciiTheme="minorHAnsi" w:eastAsia="Calibri" w:hAnsiTheme="minorHAnsi" w:cstheme="minorHAnsi"/>
              <w:b/>
              <w:color w:val="auto"/>
              <w:sz w:val="52"/>
              <w:szCs w:val="52"/>
              <w:lang w:bidi="en-US"/>
            </w:rPr>
            <w:t>(</w:t>
          </w:r>
          <w:r w:rsidR="007D57A1" w:rsidRPr="007D57A1">
            <w:rPr>
              <w:rFonts w:asciiTheme="minorHAnsi" w:eastAsia="Calibri" w:hAnsiTheme="minorHAnsi" w:cstheme="minorHAnsi"/>
              <w:b/>
              <w:color w:val="auto"/>
              <w:sz w:val="52"/>
              <w:szCs w:val="52"/>
              <w:lang w:bidi="en-US"/>
            </w:rPr>
            <w:t>not for stone countertop industries</w:t>
          </w:r>
          <w:r w:rsidR="007D57A1">
            <w:rPr>
              <w:rFonts w:asciiTheme="minorHAnsi" w:eastAsia="Calibri" w:hAnsiTheme="minorHAnsi" w:cstheme="minorHAnsi"/>
              <w:b/>
              <w:color w:val="auto"/>
              <w:sz w:val="52"/>
              <w:szCs w:val="52"/>
              <w:lang w:bidi="en-US"/>
            </w:rPr>
            <w:t>)</w:t>
          </w:r>
          <w:r w:rsidR="00311603">
            <w:rPr>
              <w:rFonts w:asciiTheme="minorHAnsi" w:eastAsia="Calibri" w:hAnsiTheme="minorHAnsi" w:cstheme="minorHAnsi"/>
              <w:b/>
              <w:color w:val="auto"/>
              <w:sz w:val="52"/>
              <w:szCs w:val="52"/>
              <w:lang w:bidi="en-US"/>
            </w:rPr>
            <w:t xml:space="preserve"> </w:t>
          </w:r>
          <w:r w:rsidRPr="00A818BF">
            <w:rPr>
              <w:rFonts w:asciiTheme="minorHAnsi" w:eastAsia="Calibri" w:hAnsiTheme="minorHAnsi" w:cstheme="minorHAnsi"/>
              <w:b/>
              <w:color w:val="auto"/>
              <w:sz w:val="52"/>
              <w:szCs w:val="52"/>
              <w:lang w:bidi="en-US"/>
            </w:rPr>
            <w:t>Silica</w:t>
          </w:r>
          <w:r w:rsidR="002F0B00" w:rsidRPr="00A818BF">
            <w:rPr>
              <w:rFonts w:asciiTheme="minorHAnsi" w:eastAsia="Calibri" w:hAnsiTheme="minorHAnsi" w:cstheme="minorHAnsi"/>
              <w:b/>
              <w:color w:val="auto"/>
              <w:sz w:val="52"/>
              <w:szCs w:val="52"/>
              <w:lang w:bidi="en-US"/>
            </w:rPr>
            <w:t xml:space="preserve"> Exposure Control Plan for </w:t>
          </w:r>
          <w:r w:rsidR="002F0B00" w:rsidRPr="00A818BF">
            <w:rPr>
              <w:rFonts w:asciiTheme="minorHAnsi" w:eastAsia="Calibri" w:hAnsiTheme="minorHAnsi" w:cstheme="minorHAnsi"/>
              <w:b/>
              <w:color w:val="FF0000"/>
              <w:sz w:val="52"/>
              <w:szCs w:val="52"/>
              <w:lang w:bidi="en-US"/>
            </w:rPr>
            <w:t>(fill in your company name here)</w:t>
          </w:r>
        </w:p>
        <w:p w14:paraId="6D8864DD" w14:textId="011EE528" w:rsidR="002F3455" w:rsidRDefault="002F3455" w:rsidP="00A818BF">
          <w:pPr>
            <w:rPr>
              <w:lang w:bidi="en-US"/>
            </w:rPr>
          </w:pPr>
        </w:p>
        <w:p w14:paraId="1949E7A8" w14:textId="48CF0460" w:rsidR="002F3455" w:rsidRDefault="002F3455" w:rsidP="00A818BF">
          <w:pPr>
            <w:rPr>
              <w:lang w:bidi="en-US"/>
            </w:rPr>
          </w:pPr>
        </w:p>
        <w:p w14:paraId="48E7A626" w14:textId="77777777" w:rsidR="002F3455" w:rsidRPr="00A818BF" w:rsidRDefault="002F3455" w:rsidP="00A818BF">
          <w:pPr>
            <w:rPr>
              <w:lang w:bidi="en-US"/>
            </w:rPr>
          </w:pPr>
        </w:p>
        <w:p w14:paraId="6EAD30AD" w14:textId="54718ECB" w:rsidR="002628C7" w:rsidRPr="000455F7" w:rsidRDefault="002F0B00" w:rsidP="00A818BF">
          <w:pPr>
            <w:pStyle w:val="TOCHeading"/>
            <w:jc w:val="center"/>
            <w:rPr>
              <w:rStyle w:val="Heading2Char"/>
              <w:rFonts w:asciiTheme="minorHAnsi" w:hAnsiTheme="minorHAnsi" w:cstheme="minorHAnsi"/>
              <w:b/>
              <w:color w:val="auto"/>
            </w:rPr>
          </w:pPr>
          <w:r>
            <w:rPr>
              <w:rFonts w:asciiTheme="minorHAnsi" w:eastAsia="Calibri" w:hAnsiTheme="minorHAnsi" w:cstheme="minorHAnsi"/>
              <w:b/>
              <w:color w:val="auto"/>
              <w:sz w:val="28"/>
              <w:szCs w:val="28"/>
              <w:lang w:bidi="en-US"/>
            </w:rPr>
            <w:t>Table of</w:t>
          </w:r>
          <w:r w:rsidR="000455F7">
            <w:rPr>
              <w:rFonts w:asciiTheme="minorHAnsi" w:eastAsia="Calibri" w:hAnsiTheme="minorHAnsi" w:cstheme="minorHAnsi"/>
              <w:color w:val="auto"/>
              <w:sz w:val="22"/>
              <w:szCs w:val="22"/>
              <w:lang w:bidi="en-US"/>
            </w:rPr>
            <w:t xml:space="preserve"> </w:t>
          </w:r>
          <w:r w:rsidR="002628C7" w:rsidRPr="000455F7">
            <w:rPr>
              <w:rStyle w:val="Heading2Char"/>
              <w:rFonts w:asciiTheme="minorHAnsi" w:hAnsiTheme="minorHAnsi" w:cstheme="minorHAnsi"/>
              <w:b/>
              <w:color w:val="auto"/>
            </w:rPr>
            <w:t>Contents</w:t>
          </w:r>
        </w:p>
        <w:p w14:paraId="46E7ACEC" w14:textId="4B4301AC" w:rsidR="00BA4161" w:rsidRDefault="002628C7">
          <w:pPr>
            <w:pStyle w:val="TOC1"/>
            <w:rPr>
              <w:rFonts w:eastAsiaTheme="minorEastAsia" w:cstheme="minorBidi"/>
              <w:b w:val="0"/>
              <w:bCs w:val="0"/>
              <w:noProof/>
              <w:kern w:val="2"/>
              <w:sz w:val="24"/>
              <w:szCs w:val="24"/>
              <w:lang w:bidi="ar-SA"/>
              <w14:ligatures w14:val="standardContextual"/>
            </w:rPr>
          </w:pPr>
          <w:r w:rsidRPr="000455F7">
            <w:rPr>
              <w:i/>
              <w:iCs/>
            </w:rPr>
            <w:fldChar w:fldCharType="begin"/>
          </w:r>
          <w:r w:rsidRPr="00A818BF">
            <w:instrText xml:space="preserve"> TOC \o "1-2" \h \z \u </w:instrText>
          </w:r>
          <w:r w:rsidRPr="000455F7">
            <w:rPr>
              <w:i/>
              <w:iCs/>
            </w:rPr>
            <w:fldChar w:fldCharType="separate"/>
          </w:r>
          <w:hyperlink w:anchor="_Toc189125611" w:history="1">
            <w:r w:rsidR="00BA4161" w:rsidRPr="00CE086B">
              <w:rPr>
                <w:rStyle w:val="Hyperlink"/>
                <w:noProof/>
              </w:rPr>
              <w:t>EXPOSURE ASSESSMENT</w:t>
            </w:r>
            <w:r w:rsidR="00BA4161">
              <w:rPr>
                <w:noProof/>
                <w:webHidden/>
              </w:rPr>
              <w:tab/>
            </w:r>
            <w:r w:rsidR="00BA4161">
              <w:rPr>
                <w:noProof/>
                <w:webHidden/>
              </w:rPr>
              <w:fldChar w:fldCharType="begin"/>
            </w:r>
            <w:r w:rsidR="00BA4161">
              <w:rPr>
                <w:noProof/>
                <w:webHidden/>
              </w:rPr>
              <w:instrText xml:space="preserve"> PAGEREF _Toc189125611 \h </w:instrText>
            </w:r>
            <w:r w:rsidR="00BA4161">
              <w:rPr>
                <w:noProof/>
                <w:webHidden/>
              </w:rPr>
            </w:r>
            <w:r w:rsidR="00BA4161">
              <w:rPr>
                <w:noProof/>
                <w:webHidden/>
              </w:rPr>
              <w:fldChar w:fldCharType="separate"/>
            </w:r>
            <w:r w:rsidR="00BA4161">
              <w:rPr>
                <w:noProof/>
                <w:webHidden/>
              </w:rPr>
              <w:t>3</w:t>
            </w:r>
            <w:r w:rsidR="00BA4161">
              <w:rPr>
                <w:noProof/>
                <w:webHidden/>
              </w:rPr>
              <w:fldChar w:fldCharType="end"/>
            </w:r>
          </w:hyperlink>
        </w:p>
        <w:p w14:paraId="40E1ADA8" w14:textId="5D11A3E7" w:rsidR="00BA4161" w:rsidRDefault="00BA4161">
          <w:pPr>
            <w:pStyle w:val="TOC1"/>
            <w:rPr>
              <w:rFonts w:eastAsiaTheme="minorEastAsia" w:cstheme="minorBidi"/>
              <w:b w:val="0"/>
              <w:bCs w:val="0"/>
              <w:noProof/>
              <w:kern w:val="2"/>
              <w:sz w:val="24"/>
              <w:szCs w:val="24"/>
              <w:lang w:bidi="ar-SA"/>
              <w14:ligatures w14:val="standardContextual"/>
            </w:rPr>
          </w:pPr>
          <w:hyperlink w:anchor="_Toc189125612" w:history="1">
            <w:r w:rsidRPr="00CE086B">
              <w:rPr>
                <w:rStyle w:val="Hyperlink"/>
                <w:noProof/>
              </w:rPr>
              <w:t>EMPLOYEE NOTIFICATION OF AIR SAMPLING RESULTS</w:t>
            </w:r>
            <w:r>
              <w:rPr>
                <w:noProof/>
                <w:webHidden/>
              </w:rPr>
              <w:tab/>
            </w:r>
            <w:r>
              <w:rPr>
                <w:noProof/>
                <w:webHidden/>
              </w:rPr>
              <w:fldChar w:fldCharType="begin"/>
            </w:r>
            <w:r>
              <w:rPr>
                <w:noProof/>
                <w:webHidden/>
              </w:rPr>
              <w:instrText xml:space="preserve"> PAGEREF _Toc189125612 \h </w:instrText>
            </w:r>
            <w:r>
              <w:rPr>
                <w:noProof/>
                <w:webHidden/>
              </w:rPr>
            </w:r>
            <w:r>
              <w:rPr>
                <w:noProof/>
                <w:webHidden/>
              </w:rPr>
              <w:fldChar w:fldCharType="separate"/>
            </w:r>
            <w:r>
              <w:rPr>
                <w:noProof/>
                <w:webHidden/>
              </w:rPr>
              <w:t>6</w:t>
            </w:r>
            <w:r>
              <w:rPr>
                <w:noProof/>
                <w:webHidden/>
              </w:rPr>
              <w:fldChar w:fldCharType="end"/>
            </w:r>
          </w:hyperlink>
        </w:p>
        <w:p w14:paraId="2CCFCA4B" w14:textId="1CF77176" w:rsidR="00BA4161" w:rsidRDefault="00BA4161">
          <w:pPr>
            <w:pStyle w:val="TOC1"/>
            <w:rPr>
              <w:rFonts w:eastAsiaTheme="minorEastAsia" w:cstheme="minorBidi"/>
              <w:b w:val="0"/>
              <w:bCs w:val="0"/>
              <w:noProof/>
              <w:kern w:val="2"/>
              <w:sz w:val="24"/>
              <w:szCs w:val="24"/>
              <w:lang w:bidi="ar-SA"/>
              <w14:ligatures w14:val="standardContextual"/>
            </w:rPr>
          </w:pPr>
          <w:hyperlink w:anchor="_Toc189125613" w:history="1">
            <w:r w:rsidRPr="00CE086B">
              <w:rPr>
                <w:rStyle w:val="Hyperlink"/>
                <w:noProof/>
              </w:rPr>
              <w:t>MEDICAL MONITORING</w:t>
            </w:r>
            <w:r>
              <w:rPr>
                <w:noProof/>
                <w:webHidden/>
              </w:rPr>
              <w:tab/>
            </w:r>
            <w:r>
              <w:rPr>
                <w:noProof/>
                <w:webHidden/>
              </w:rPr>
              <w:fldChar w:fldCharType="begin"/>
            </w:r>
            <w:r>
              <w:rPr>
                <w:noProof/>
                <w:webHidden/>
              </w:rPr>
              <w:instrText xml:space="preserve"> PAGEREF _Toc189125613 \h </w:instrText>
            </w:r>
            <w:r>
              <w:rPr>
                <w:noProof/>
                <w:webHidden/>
              </w:rPr>
            </w:r>
            <w:r>
              <w:rPr>
                <w:noProof/>
                <w:webHidden/>
              </w:rPr>
              <w:fldChar w:fldCharType="separate"/>
            </w:r>
            <w:r>
              <w:rPr>
                <w:noProof/>
                <w:webHidden/>
              </w:rPr>
              <w:t>6</w:t>
            </w:r>
            <w:r>
              <w:rPr>
                <w:noProof/>
                <w:webHidden/>
              </w:rPr>
              <w:fldChar w:fldCharType="end"/>
            </w:r>
          </w:hyperlink>
        </w:p>
        <w:p w14:paraId="3A9064EE" w14:textId="460DC12F" w:rsidR="00BA4161" w:rsidRDefault="00BA4161">
          <w:pPr>
            <w:pStyle w:val="TOC1"/>
            <w:rPr>
              <w:rFonts w:eastAsiaTheme="minorEastAsia" w:cstheme="minorBidi"/>
              <w:b w:val="0"/>
              <w:bCs w:val="0"/>
              <w:noProof/>
              <w:kern w:val="2"/>
              <w:sz w:val="24"/>
              <w:szCs w:val="24"/>
              <w:lang w:bidi="ar-SA"/>
              <w14:ligatures w14:val="standardContextual"/>
            </w:rPr>
          </w:pPr>
          <w:hyperlink w:anchor="_Toc189125614" w:history="1">
            <w:r w:rsidRPr="00CE086B">
              <w:rPr>
                <w:rStyle w:val="Hyperlink"/>
                <w:noProof/>
              </w:rPr>
              <w:t>CHANGES IN PROCESS</w:t>
            </w:r>
            <w:r>
              <w:rPr>
                <w:noProof/>
                <w:webHidden/>
              </w:rPr>
              <w:tab/>
            </w:r>
            <w:r>
              <w:rPr>
                <w:noProof/>
                <w:webHidden/>
              </w:rPr>
              <w:fldChar w:fldCharType="begin"/>
            </w:r>
            <w:r>
              <w:rPr>
                <w:noProof/>
                <w:webHidden/>
              </w:rPr>
              <w:instrText xml:space="preserve"> PAGEREF _Toc189125614 \h </w:instrText>
            </w:r>
            <w:r>
              <w:rPr>
                <w:noProof/>
                <w:webHidden/>
              </w:rPr>
            </w:r>
            <w:r>
              <w:rPr>
                <w:noProof/>
                <w:webHidden/>
              </w:rPr>
              <w:fldChar w:fldCharType="separate"/>
            </w:r>
            <w:r>
              <w:rPr>
                <w:noProof/>
                <w:webHidden/>
              </w:rPr>
              <w:t>7</w:t>
            </w:r>
            <w:r>
              <w:rPr>
                <w:noProof/>
                <w:webHidden/>
              </w:rPr>
              <w:fldChar w:fldCharType="end"/>
            </w:r>
          </w:hyperlink>
        </w:p>
        <w:p w14:paraId="507CD574" w14:textId="70EE6B90" w:rsidR="00BA4161" w:rsidRDefault="00BA4161">
          <w:pPr>
            <w:pStyle w:val="TOC1"/>
            <w:rPr>
              <w:rFonts w:eastAsiaTheme="minorEastAsia" w:cstheme="minorBidi"/>
              <w:b w:val="0"/>
              <w:bCs w:val="0"/>
              <w:noProof/>
              <w:kern w:val="2"/>
              <w:sz w:val="24"/>
              <w:szCs w:val="24"/>
              <w:lang w:bidi="ar-SA"/>
              <w14:ligatures w14:val="standardContextual"/>
            </w:rPr>
          </w:pPr>
          <w:hyperlink w:anchor="_Toc189125615" w:history="1">
            <w:r w:rsidRPr="00CE086B">
              <w:rPr>
                <w:rStyle w:val="Hyperlink"/>
                <w:noProof/>
              </w:rPr>
              <w:t>REGULATED AREAS</w:t>
            </w:r>
            <w:r>
              <w:rPr>
                <w:noProof/>
                <w:webHidden/>
              </w:rPr>
              <w:tab/>
            </w:r>
            <w:r>
              <w:rPr>
                <w:noProof/>
                <w:webHidden/>
              </w:rPr>
              <w:fldChar w:fldCharType="begin"/>
            </w:r>
            <w:r>
              <w:rPr>
                <w:noProof/>
                <w:webHidden/>
              </w:rPr>
              <w:instrText xml:space="preserve"> PAGEREF _Toc189125615 \h </w:instrText>
            </w:r>
            <w:r>
              <w:rPr>
                <w:noProof/>
                <w:webHidden/>
              </w:rPr>
            </w:r>
            <w:r>
              <w:rPr>
                <w:noProof/>
                <w:webHidden/>
              </w:rPr>
              <w:fldChar w:fldCharType="separate"/>
            </w:r>
            <w:r>
              <w:rPr>
                <w:noProof/>
                <w:webHidden/>
              </w:rPr>
              <w:t>7</w:t>
            </w:r>
            <w:r>
              <w:rPr>
                <w:noProof/>
                <w:webHidden/>
              </w:rPr>
              <w:fldChar w:fldCharType="end"/>
            </w:r>
          </w:hyperlink>
        </w:p>
        <w:p w14:paraId="6015988F" w14:textId="0ACA2A0B" w:rsidR="00BA4161" w:rsidRDefault="00BA4161">
          <w:pPr>
            <w:pStyle w:val="TOC1"/>
            <w:rPr>
              <w:rFonts w:eastAsiaTheme="minorEastAsia" w:cstheme="minorBidi"/>
              <w:b w:val="0"/>
              <w:bCs w:val="0"/>
              <w:noProof/>
              <w:kern w:val="2"/>
              <w:sz w:val="24"/>
              <w:szCs w:val="24"/>
              <w:lang w:bidi="ar-SA"/>
              <w14:ligatures w14:val="standardContextual"/>
            </w:rPr>
          </w:pPr>
          <w:hyperlink w:anchor="_Toc189125616" w:history="1">
            <w:r w:rsidRPr="00CE086B">
              <w:rPr>
                <w:rStyle w:val="Hyperlink"/>
                <w:rFonts w:eastAsiaTheme="majorEastAsia" w:cstheme="majorBidi"/>
                <w:noProof/>
              </w:rPr>
              <w:t>REPORTING CARCINOGEN USE</w:t>
            </w:r>
            <w:r>
              <w:rPr>
                <w:noProof/>
                <w:webHidden/>
              </w:rPr>
              <w:tab/>
            </w:r>
            <w:r>
              <w:rPr>
                <w:noProof/>
                <w:webHidden/>
              </w:rPr>
              <w:fldChar w:fldCharType="begin"/>
            </w:r>
            <w:r>
              <w:rPr>
                <w:noProof/>
                <w:webHidden/>
              </w:rPr>
              <w:instrText xml:space="preserve"> PAGEREF _Toc189125616 \h </w:instrText>
            </w:r>
            <w:r>
              <w:rPr>
                <w:noProof/>
                <w:webHidden/>
              </w:rPr>
            </w:r>
            <w:r>
              <w:rPr>
                <w:noProof/>
                <w:webHidden/>
              </w:rPr>
              <w:fldChar w:fldCharType="separate"/>
            </w:r>
            <w:r>
              <w:rPr>
                <w:noProof/>
                <w:webHidden/>
              </w:rPr>
              <w:t>7</w:t>
            </w:r>
            <w:r>
              <w:rPr>
                <w:noProof/>
                <w:webHidden/>
              </w:rPr>
              <w:fldChar w:fldCharType="end"/>
            </w:r>
          </w:hyperlink>
        </w:p>
        <w:p w14:paraId="378A827D" w14:textId="3CA308D8" w:rsidR="00BA4161" w:rsidRDefault="00BA4161">
          <w:pPr>
            <w:pStyle w:val="TOC1"/>
            <w:rPr>
              <w:rFonts w:eastAsiaTheme="minorEastAsia" w:cstheme="minorBidi"/>
              <w:b w:val="0"/>
              <w:bCs w:val="0"/>
              <w:noProof/>
              <w:kern w:val="2"/>
              <w:sz w:val="24"/>
              <w:szCs w:val="24"/>
              <w:lang w:bidi="ar-SA"/>
              <w14:ligatures w14:val="standardContextual"/>
            </w:rPr>
          </w:pPr>
          <w:hyperlink w:anchor="_Toc189125617" w:history="1">
            <w:r w:rsidRPr="00CE086B">
              <w:rPr>
                <w:rStyle w:val="Hyperlink"/>
                <w:noProof/>
              </w:rPr>
              <w:t>ENGINEERING AND WORK PRACTICES CONTROLS</w:t>
            </w:r>
            <w:r>
              <w:rPr>
                <w:noProof/>
                <w:webHidden/>
              </w:rPr>
              <w:tab/>
            </w:r>
            <w:r>
              <w:rPr>
                <w:noProof/>
                <w:webHidden/>
              </w:rPr>
              <w:fldChar w:fldCharType="begin"/>
            </w:r>
            <w:r>
              <w:rPr>
                <w:noProof/>
                <w:webHidden/>
              </w:rPr>
              <w:instrText xml:space="preserve"> PAGEREF _Toc189125617 \h </w:instrText>
            </w:r>
            <w:r>
              <w:rPr>
                <w:noProof/>
                <w:webHidden/>
              </w:rPr>
            </w:r>
            <w:r>
              <w:rPr>
                <w:noProof/>
                <w:webHidden/>
              </w:rPr>
              <w:fldChar w:fldCharType="separate"/>
            </w:r>
            <w:r>
              <w:rPr>
                <w:noProof/>
                <w:webHidden/>
              </w:rPr>
              <w:t>8</w:t>
            </w:r>
            <w:r>
              <w:rPr>
                <w:noProof/>
                <w:webHidden/>
              </w:rPr>
              <w:fldChar w:fldCharType="end"/>
            </w:r>
          </w:hyperlink>
        </w:p>
        <w:p w14:paraId="57BCB566" w14:textId="6DB451B2" w:rsidR="00BA4161" w:rsidRDefault="00BA4161">
          <w:pPr>
            <w:pStyle w:val="TOC1"/>
            <w:rPr>
              <w:rFonts w:eastAsiaTheme="minorEastAsia" w:cstheme="minorBidi"/>
              <w:b w:val="0"/>
              <w:bCs w:val="0"/>
              <w:noProof/>
              <w:kern w:val="2"/>
              <w:sz w:val="24"/>
              <w:szCs w:val="24"/>
              <w:lang w:bidi="ar-SA"/>
              <w14:ligatures w14:val="standardContextual"/>
            </w:rPr>
          </w:pPr>
          <w:hyperlink w:anchor="_Toc189125618" w:history="1">
            <w:r w:rsidRPr="00CE086B">
              <w:rPr>
                <w:rStyle w:val="Hyperlink"/>
                <w:noProof/>
              </w:rPr>
              <w:t>RESPIRATORY PROTECTION</w:t>
            </w:r>
            <w:r>
              <w:rPr>
                <w:noProof/>
                <w:webHidden/>
              </w:rPr>
              <w:tab/>
            </w:r>
            <w:r>
              <w:rPr>
                <w:noProof/>
                <w:webHidden/>
              </w:rPr>
              <w:fldChar w:fldCharType="begin"/>
            </w:r>
            <w:r>
              <w:rPr>
                <w:noProof/>
                <w:webHidden/>
              </w:rPr>
              <w:instrText xml:space="preserve"> PAGEREF _Toc189125618 \h </w:instrText>
            </w:r>
            <w:r>
              <w:rPr>
                <w:noProof/>
                <w:webHidden/>
              </w:rPr>
            </w:r>
            <w:r>
              <w:rPr>
                <w:noProof/>
                <w:webHidden/>
              </w:rPr>
              <w:fldChar w:fldCharType="separate"/>
            </w:r>
            <w:r>
              <w:rPr>
                <w:noProof/>
                <w:webHidden/>
              </w:rPr>
              <w:t>8</w:t>
            </w:r>
            <w:r>
              <w:rPr>
                <w:noProof/>
                <w:webHidden/>
              </w:rPr>
              <w:fldChar w:fldCharType="end"/>
            </w:r>
          </w:hyperlink>
        </w:p>
        <w:p w14:paraId="7D87E889" w14:textId="1D87E7F9" w:rsidR="00BA4161" w:rsidRDefault="00BA4161">
          <w:pPr>
            <w:pStyle w:val="TOC1"/>
            <w:rPr>
              <w:rFonts w:eastAsiaTheme="minorEastAsia" w:cstheme="minorBidi"/>
              <w:b w:val="0"/>
              <w:bCs w:val="0"/>
              <w:noProof/>
              <w:kern w:val="2"/>
              <w:sz w:val="24"/>
              <w:szCs w:val="24"/>
              <w:lang w:bidi="ar-SA"/>
              <w14:ligatures w14:val="standardContextual"/>
            </w:rPr>
          </w:pPr>
          <w:hyperlink w:anchor="_Toc189125619" w:history="1">
            <w:r w:rsidRPr="00CE086B">
              <w:rPr>
                <w:rStyle w:val="Hyperlink"/>
                <w:noProof/>
              </w:rPr>
              <w:t>HOUSEKEEPING</w:t>
            </w:r>
            <w:r>
              <w:rPr>
                <w:noProof/>
                <w:webHidden/>
              </w:rPr>
              <w:tab/>
            </w:r>
            <w:r>
              <w:rPr>
                <w:noProof/>
                <w:webHidden/>
              </w:rPr>
              <w:fldChar w:fldCharType="begin"/>
            </w:r>
            <w:r>
              <w:rPr>
                <w:noProof/>
                <w:webHidden/>
              </w:rPr>
              <w:instrText xml:space="preserve"> PAGEREF _Toc189125619 \h </w:instrText>
            </w:r>
            <w:r>
              <w:rPr>
                <w:noProof/>
                <w:webHidden/>
              </w:rPr>
            </w:r>
            <w:r>
              <w:rPr>
                <w:noProof/>
                <w:webHidden/>
              </w:rPr>
              <w:fldChar w:fldCharType="separate"/>
            </w:r>
            <w:r>
              <w:rPr>
                <w:noProof/>
                <w:webHidden/>
              </w:rPr>
              <w:t>8</w:t>
            </w:r>
            <w:r>
              <w:rPr>
                <w:noProof/>
                <w:webHidden/>
              </w:rPr>
              <w:fldChar w:fldCharType="end"/>
            </w:r>
          </w:hyperlink>
        </w:p>
        <w:p w14:paraId="61F0D1D8" w14:textId="0D350233" w:rsidR="00BA4161" w:rsidRDefault="00BA4161">
          <w:pPr>
            <w:pStyle w:val="TOC1"/>
            <w:rPr>
              <w:rFonts w:eastAsiaTheme="minorEastAsia" w:cstheme="minorBidi"/>
              <w:b w:val="0"/>
              <w:bCs w:val="0"/>
              <w:noProof/>
              <w:kern w:val="2"/>
              <w:sz w:val="24"/>
              <w:szCs w:val="24"/>
              <w:lang w:bidi="ar-SA"/>
              <w14:ligatures w14:val="standardContextual"/>
            </w:rPr>
          </w:pPr>
          <w:hyperlink w:anchor="_Toc189125620" w:history="1">
            <w:r w:rsidRPr="00CE086B">
              <w:rPr>
                <w:rStyle w:val="Hyperlink"/>
                <w:noProof/>
              </w:rPr>
              <w:t>IMMINENT HAZARDS</w:t>
            </w:r>
            <w:r>
              <w:rPr>
                <w:noProof/>
                <w:webHidden/>
              </w:rPr>
              <w:tab/>
            </w:r>
            <w:r>
              <w:rPr>
                <w:noProof/>
                <w:webHidden/>
              </w:rPr>
              <w:fldChar w:fldCharType="begin"/>
            </w:r>
            <w:r>
              <w:rPr>
                <w:noProof/>
                <w:webHidden/>
              </w:rPr>
              <w:instrText xml:space="preserve"> PAGEREF _Toc189125620 \h </w:instrText>
            </w:r>
            <w:r>
              <w:rPr>
                <w:noProof/>
                <w:webHidden/>
              </w:rPr>
            </w:r>
            <w:r>
              <w:rPr>
                <w:noProof/>
                <w:webHidden/>
              </w:rPr>
              <w:fldChar w:fldCharType="separate"/>
            </w:r>
            <w:r>
              <w:rPr>
                <w:noProof/>
                <w:webHidden/>
              </w:rPr>
              <w:t>8</w:t>
            </w:r>
            <w:r>
              <w:rPr>
                <w:noProof/>
                <w:webHidden/>
              </w:rPr>
              <w:fldChar w:fldCharType="end"/>
            </w:r>
          </w:hyperlink>
        </w:p>
        <w:p w14:paraId="6EAF31E5" w14:textId="6442FF4F" w:rsidR="00BA4161" w:rsidRDefault="00BA4161">
          <w:pPr>
            <w:pStyle w:val="TOC1"/>
            <w:rPr>
              <w:rFonts w:eastAsiaTheme="minorEastAsia" w:cstheme="minorBidi"/>
              <w:b w:val="0"/>
              <w:bCs w:val="0"/>
              <w:noProof/>
              <w:kern w:val="2"/>
              <w:sz w:val="24"/>
              <w:szCs w:val="24"/>
              <w:lang w:bidi="ar-SA"/>
              <w14:ligatures w14:val="standardContextual"/>
            </w:rPr>
          </w:pPr>
          <w:hyperlink w:anchor="_Toc189125621" w:history="1">
            <w:r w:rsidRPr="00CE086B">
              <w:rPr>
                <w:rStyle w:val="Hyperlink"/>
                <w:noProof/>
              </w:rPr>
              <w:t>HAZARD COMMUNICATION</w:t>
            </w:r>
            <w:r>
              <w:rPr>
                <w:noProof/>
                <w:webHidden/>
              </w:rPr>
              <w:tab/>
            </w:r>
            <w:r>
              <w:rPr>
                <w:noProof/>
                <w:webHidden/>
              </w:rPr>
              <w:fldChar w:fldCharType="begin"/>
            </w:r>
            <w:r>
              <w:rPr>
                <w:noProof/>
                <w:webHidden/>
              </w:rPr>
              <w:instrText xml:space="preserve"> PAGEREF _Toc189125621 \h </w:instrText>
            </w:r>
            <w:r>
              <w:rPr>
                <w:noProof/>
                <w:webHidden/>
              </w:rPr>
            </w:r>
            <w:r>
              <w:rPr>
                <w:noProof/>
                <w:webHidden/>
              </w:rPr>
              <w:fldChar w:fldCharType="separate"/>
            </w:r>
            <w:r>
              <w:rPr>
                <w:noProof/>
                <w:webHidden/>
              </w:rPr>
              <w:t>9</w:t>
            </w:r>
            <w:r>
              <w:rPr>
                <w:noProof/>
                <w:webHidden/>
              </w:rPr>
              <w:fldChar w:fldCharType="end"/>
            </w:r>
          </w:hyperlink>
        </w:p>
        <w:p w14:paraId="521A03A5" w14:textId="600CC082" w:rsidR="00BA4161" w:rsidRDefault="00BA4161">
          <w:pPr>
            <w:pStyle w:val="TOC1"/>
            <w:rPr>
              <w:rFonts w:eastAsiaTheme="minorEastAsia" w:cstheme="minorBidi"/>
              <w:b w:val="0"/>
              <w:bCs w:val="0"/>
              <w:noProof/>
              <w:kern w:val="2"/>
              <w:sz w:val="24"/>
              <w:szCs w:val="24"/>
              <w:lang w:bidi="ar-SA"/>
              <w14:ligatures w14:val="standardContextual"/>
            </w:rPr>
          </w:pPr>
          <w:hyperlink w:anchor="_Toc189125622" w:history="1">
            <w:r w:rsidRPr="00CE086B">
              <w:rPr>
                <w:rStyle w:val="Hyperlink"/>
                <w:noProof/>
              </w:rPr>
              <w:t>EMPLOYEE TRAINING</w:t>
            </w:r>
            <w:r>
              <w:rPr>
                <w:noProof/>
                <w:webHidden/>
              </w:rPr>
              <w:tab/>
            </w:r>
            <w:r>
              <w:rPr>
                <w:noProof/>
                <w:webHidden/>
              </w:rPr>
              <w:fldChar w:fldCharType="begin"/>
            </w:r>
            <w:r>
              <w:rPr>
                <w:noProof/>
                <w:webHidden/>
              </w:rPr>
              <w:instrText xml:space="preserve"> PAGEREF _Toc189125622 \h </w:instrText>
            </w:r>
            <w:r>
              <w:rPr>
                <w:noProof/>
                <w:webHidden/>
              </w:rPr>
            </w:r>
            <w:r>
              <w:rPr>
                <w:noProof/>
                <w:webHidden/>
              </w:rPr>
              <w:fldChar w:fldCharType="separate"/>
            </w:r>
            <w:r>
              <w:rPr>
                <w:noProof/>
                <w:webHidden/>
              </w:rPr>
              <w:t>9</w:t>
            </w:r>
            <w:r>
              <w:rPr>
                <w:noProof/>
                <w:webHidden/>
              </w:rPr>
              <w:fldChar w:fldCharType="end"/>
            </w:r>
          </w:hyperlink>
        </w:p>
        <w:p w14:paraId="4B0AA8AF" w14:textId="67E08974" w:rsidR="00BA4161" w:rsidRDefault="00BA4161">
          <w:pPr>
            <w:pStyle w:val="TOC1"/>
            <w:rPr>
              <w:rFonts w:eastAsiaTheme="minorEastAsia" w:cstheme="minorBidi"/>
              <w:b w:val="0"/>
              <w:bCs w:val="0"/>
              <w:noProof/>
              <w:kern w:val="2"/>
              <w:sz w:val="24"/>
              <w:szCs w:val="24"/>
              <w:lang w:bidi="ar-SA"/>
              <w14:ligatures w14:val="standardContextual"/>
            </w:rPr>
          </w:pPr>
          <w:hyperlink w:anchor="_Toc189125623" w:history="1">
            <w:r w:rsidRPr="00CE086B">
              <w:rPr>
                <w:rStyle w:val="Hyperlink"/>
                <w:noProof/>
              </w:rPr>
              <w:t>REPORTING OF SILICOSIS</w:t>
            </w:r>
            <w:r>
              <w:rPr>
                <w:noProof/>
                <w:webHidden/>
              </w:rPr>
              <w:tab/>
            </w:r>
            <w:r>
              <w:rPr>
                <w:noProof/>
                <w:webHidden/>
              </w:rPr>
              <w:fldChar w:fldCharType="begin"/>
            </w:r>
            <w:r>
              <w:rPr>
                <w:noProof/>
                <w:webHidden/>
              </w:rPr>
              <w:instrText xml:space="preserve"> PAGEREF _Toc189125623 \h </w:instrText>
            </w:r>
            <w:r>
              <w:rPr>
                <w:noProof/>
                <w:webHidden/>
              </w:rPr>
            </w:r>
            <w:r>
              <w:rPr>
                <w:noProof/>
                <w:webHidden/>
              </w:rPr>
              <w:fldChar w:fldCharType="separate"/>
            </w:r>
            <w:r>
              <w:rPr>
                <w:noProof/>
                <w:webHidden/>
              </w:rPr>
              <w:t>10</w:t>
            </w:r>
            <w:r>
              <w:rPr>
                <w:noProof/>
                <w:webHidden/>
              </w:rPr>
              <w:fldChar w:fldCharType="end"/>
            </w:r>
          </w:hyperlink>
        </w:p>
        <w:p w14:paraId="72F60FF2" w14:textId="535BC616" w:rsidR="00BA4161" w:rsidRDefault="00BA4161">
          <w:pPr>
            <w:pStyle w:val="TOC1"/>
            <w:rPr>
              <w:rFonts w:eastAsiaTheme="minorEastAsia" w:cstheme="minorBidi"/>
              <w:b w:val="0"/>
              <w:bCs w:val="0"/>
              <w:noProof/>
              <w:kern w:val="2"/>
              <w:sz w:val="24"/>
              <w:szCs w:val="24"/>
              <w:lang w:bidi="ar-SA"/>
              <w14:ligatures w14:val="standardContextual"/>
            </w:rPr>
          </w:pPr>
          <w:hyperlink w:anchor="_Toc189125624" w:history="1">
            <w:r w:rsidRPr="00CE086B">
              <w:rPr>
                <w:rStyle w:val="Hyperlink"/>
                <w:noProof/>
              </w:rPr>
              <w:t>RECORDKEEPING</w:t>
            </w:r>
            <w:r>
              <w:rPr>
                <w:noProof/>
                <w:webHidden/>
              </w:rPr>
              <w:tab/>
            </w:r>
            <w:r>
              <w:rPr>
                <w:noProof/>
                <w:webHidden/>
              </w:rPr>
              <w:fldChar w:fldCharType="begin"/>
            </w:r>
            <w:r>
              <w:rPr>
                <w:noProof/>
                <w:webHidden/>
              </w:rPr>
              <w:instrText xml:space="preserve"> PAGEREF _Toc189125624 \h </w:instrText>
            </w:r>
            <w:r>
              <w:rPr>
                <w:noProof/>
                <w:webHidden/>
              </w:rPr>
            </w:r>
            <w:r>
              <w:rPr>
                <w:noProof/>
                <w:webHidden/>
              </w:rPr>
              <w:fldChar w:fldCharType="separate"/>
            </w:r>
            <w:r>
              <w:rPr>
                <w:noProof/>
                <w:webHidden/>
              </w:rPr>
              <w:t>10</w:t>
            </w:r>
            <w:r>
              <w:rPr>
                <w:noProof/>
                <w:webHidden/>
              </w:rPr>
              <w:fldChar w:fldCharType="end"/>
            </w:r>
          </w:hyperlink>
        </w:p>
        <w:p w14:paraId="64CEB6F7" w14:textId="4D461D00" w:rsidR="00BA4161" w:rsidRDefault="00BA4161">
          <w:pPr>
            <w:pStyle w:val="TOC1"/>
            <w:rPr>
              <w:rFonts w:eastAsiaTheme="minorEastAsia" w:cstheme="minorBidi"/>
              <w:b w:val="0"/>
              <w:bCs w:val="0"/>
              <w:noProof/>
              <w:kern w:val="2"/>
              <w:sz w:val="24"/>
              <w:szCs w:val="24"/>
              <w:lang w:bidi="ar-SA"/>
              <w14:ligatures w14:val="standardContextual"/>
            </w:rPr>
          </w:pPr>
          <w:hyperlink w:anchor="_Toc189125625" w:history="1">
            <w:r w:rsidRPr="00CE086B">
              <w:rPr>
                <w:rStyle w:val="Hyperlink"/>
                <w:rFonts w:ascii="Calibri" w:hAnsi="Calibri" w:cs="Calibri"/>
                <w:noProof/>
              </w:rPr>
              <w:t>EXPOSURE CONTROL PLAN REVIEW AND AVAILABILITY</w:t>
            </w:r>
            <w:r>
              <w:rPr>
                <w:noProof/>
                <w:webHidden/>
              </w:rPr>
              <w:tab/>
            </w:r>
            <w:r>
              <w:rPr>
                <w:noProof/>
                <w:webHidden/>
              </w:rPr>
              <w:fldChar w:fldCharType="begin"/>
            </w:r>
            <w:r>
              <w:rPr>
                <w:noProof/>
                <w:webHidden/>
              </w:rPr>
              <w:instrText xml:space="preserve"> PAGEREF _Toc189125625 \h </w:instrText>
            </w:r>
            <w:r>
              <w:rPr>
                <w:noProof/>
                <w:webHidden/>
              </w:rPr>
            </w:r>
            <w:r>
              <w:rPr>
                <w:noProof/>
                <w:webHidden/>
              </w:rPr>
              <w:fldChar w:fldCharType="separate"/>
            </w:r>
            <w:r>
              <w:rPr>
                <w:noProof/>
                <w:webHidden/>
              </w:rPr>
              <w:t>10</w:t>
            </w:r>
            <w:r>
              <w:rPr>
                <w:noProof/>
                <w:webHidden/>
              </w:rPr>
              <w:fldChar w:fldCharType="end"/>
            </w:r>
          </w:hyperlink>
        </w:p>
        <w:p w14:paraId="694E0BE7" w14:textId="6A7B4DBE" w:rsidR="00BA4161" w:rsidRDefault="00BA4161">
          <w:pPr>
            <w:pStyle w:val="TOC1"/>
            <w:rPr>
              <w:rFonts w:eastAsiaTheme="minorEastAsia" w:cstheme="minorBidi"/>
              <w:b w:val="0"/>
              <w:bCs w:val="0"/>
              <w:noProof/>
              <w:kern w:val="2"/>
              <w:sz w:val="24"/>
              <w:szCs w:val="24"/>
              <w:lang w:bidi="ar-SA"/>
              <w14:ligatures w14:val="standardContextual"/>
            </w:rPr>
          </w:pPr>
          <w:hyperlink w:anchor="_Toc189125626" w:history="1">
            <w:r w:rsidRPr="00CE086B">
              <w:rPr>
                <w:rStyle w:val="Hyperlink"/>
                <w:noProof/>
              </w:rPr>
              <w:t>Appendix A</w:t>
            </w:r>
            <w:r>
              <w:rPr>
                <w:noProof/>
                <w:webHidden/>
              </w:rPr>
              <w:tab/>
            </w:r>
            <w:r>
              <w:rPr>
                <w:noProof/>
                <w:webHidden/>
              </w:rPr>
              <w:fldChar w:fldCharType="begin"/>
            </w:r>
            <w:r>
              <w:rPr>
                <w:noProof/>
                <w:webHidden/>
              </w:rPr>
              <w:instrText xml:space="preserve"> PAGEREF _Toc189125626 \h </w:instrText>
            </w:r>
            <w:r>
              <w:rPr>
                <w:noProof/>
                <w:webHidden/>
              </w:rPr>
            </w:r>
            <w:r>
              <w:rPr>
                <w:noProof/>
                <w:webHidden/>
              </w:rPr>
              <w:fldChar w:fldCharType="separate"/>
            </w:r>
            <w:r>
              <w:rPr>
                <w:noProof/>
                <w:webHidden/>
              </w:rPr>
              <w:t>11</w:t>
            </w:r>
            <w:r>
              <w:rPr>
                <w:noProof/>
                <w:webHidden/>
              </w:rPr>
              <w:fldChar w:fldCharType="end"/>
            </w:r>
          </w:hyperlink>
        </w:p>
        <w:p w14:paraId="1E7FA0B5" w14:textId="4516F23E" w:rsidR="002628C7" w:rsidRPr="00397E88" w:rsidRDefault="002628C7" w:rsidP="002628C7">
          <w:pPr>
            <w:rPr>
              <w:rFonts w:cstheme="minorHAnsi"/>
              <w:sz w:val="20"/>
              <w:szCs w:val="20"/>
            </w:rPr>
          </w:pPr>
          <w:r w:rsidRPr="000455F7">
            <w:rPr>
              <w:rFonts w:cstheme="minorHAnsi"/>
              <w:sz w:val="18"/>
              <w:szCs w:val="18"/>
            </w:rPr>
            <w:fldChar w:fldCharType="end"/>
          </w:r>
        </w:p>
      </w:sdtContent>
    </w:sdt>
    <w:p w14:paraId="55376207" w14:textId="77777777" w:rsidR="00FE68B0" w:rsidRDefault="00FE68B0">
      <w:pPr>
        <w:rPr>
          <w:b/>
          <w:color w:val="FF0000"/>
          <w:sz w:val="28"/>
          <w:szCs w:val="28"/>
          <w:u w:val="single"/>
        </w:rPr>
      </w:pPr>
      <w:r>
        <w:rPr>
          <w:b/>
          <w:color w:val="FF0000"/>
          <w:sz w:val="28"/>
          <w:szCs w:val="28"/>
          <w:u w:val="single"/>
        </w:rPr>
        <w:br w:type="page"/>
      </w:r>
    </w:p>
    <w:p w14:paraId="42F07C18" w14:textId="790D5390" w:rsidR="00CB526B" w:rsidRDefault="00CB526B" w:rsidP="000455F7">
      <w:pPr>
        <w:spacing w:line="240" w:lineRule="auto"/>
        <w:jc w:val="center"/>
        <w:rPr>
          <w:b/>
          <w:sz w:val="28"/>
          <w:szCs w:val="28"/>
          <w:u w:val="single"/>
        </w:rPr>
      </w:pPr>
      <w:r>
        <w:rPr>
          <w:b/>
          <w:sz w:val="28"/>
          <w:szCs w:val="28"/>
          <w:u w:val="single"/>
        </w:rPr>
        <w:lastRenderedPageBreak/>
        <w:t xml:space="preserve">General Industry </w:t>
      </w:r>
      <w:r w:rsidR="00C905F6">
        <w:rPr>
          <w:b/>
          <w:sz w:val="28"/>
          <w:szCs w:val="28"/>
          <w:u w:val="single"/>
        </w:rPr>
        <w:t>Silica E</w:t>
      </w:r>
      <w:r w:rsidR="00397702">
        <w:rPr>
          <w:b/>
          <w:sz w:val="28"/>
          <w:szCs w:val="28"/>
          <w:u w:val="single"/>
        </w:rPr>
        <w:t>xposure Control Plan</w:t>
      </w:r>
      <w:r w:rsidR="00F41525" w:rsidRPr="00C54C1D">
        <w:rPr>
          <w:b/>
          <w:sz w:val="28"/>
          <w:szCs w:val="28"/>
          <w:u w:val="single"/>
        </w:rPr>
        <w:t xml:space="preserve"> for </w:t>
      </w:r>
    </w:p>
    <w:p w14:paraId="7232E473" w14:textId="3CBF485C" w:rsidR="00E14783" w:rsidRDefault="00E14783" w:rsidP="000455F7">
      <w:pPr>
        <w:spacing w:after="120" w:line="240" w:lineRule="auto"/>
        <w:jc w:val="center"/>
        <w:rPr>
          <w:b/>
          <w:sz w:val="28"/>
          <w:szCs w:val="28"/>
          <w:u w:val="single"/>
        </w:rPr>
      </w:pPr>
      <w:r>
        <w:rPr>
          <w:b/>
          <w:color w:val="FF0000"/>
          <w:sz w:val="28"/>
          <w:szCs w:val="28"/>
          <w:u w:val="single"/>
        </w:rPr>
        <w:t>F</w:t>
      </w:r>
      <w:r w:rsidR="00C905F6">
        <w:rPr>
          <w:b/>
          <w:color w:val="FF0000"/>
          <w:sz w:val="28"/>
          <w:szCs w:val="28"/>
          <w:u w:val="single"/>
        </w:rPr>
        <w:t>ill</w:t>
      </w:r>
      <w:r>
        <w:rPr>
          <w:b/>
          <w:color w:val="FF0000"/>
          <w:sz w:val="28"/>
          <w:szCs w:val="28"/>
          <w:u w:val="single"/>
        </w:rPr>
        <w:t xml:space="preserve"> </w:t>
      </w:r>
      <w:r w:rsidR="00C905F6">
        <w:rPr>
          <w:b/>
          <w:color w:val="FF0000"/>
          <w:sz w:val="28"/>
          <w:szCs w:val="28"/>
          <w:u w:val="single"/>
        </w:rPr>
        <w:t>in</w:t>
      </w:r>
      <w:r>
        <w:rPr>
          <w:b/>
          <w:color w:val="FF0000"/>
          <w:sz w:val="28"/>
          <w:szCs w:val="28"/>
          <w:u w:val="single"/>
        </w:rPr>
        <w:t xml:space="preserve"> Y</w:t>
      </w:r>
      <w:r w:rsidR="00C905F6">
        <w:rPr>
          <w:b/>
          <w:color w:val="FF0000"/>
          <w:sz w:val="28"/>
          <w:szCs w:val="28"/>
          <w:u w:val="single"/>
        </w:rPr>
        <w:t>our</w:t>
      </w:r>
      <w:r w:rsidRPr="00D32E17">
        <w:rPr>
          <w:b/>
          <w:color w:val="FF0000"/>
          <w:sz w:val="28"/>
          <w:szCs w:val="28"/>
          <w:u w:val="single"/>
        </w:rPr>
        <w:t xml:space="preserve"> C</w:t>
      </w:r>
      <w:r w:rsidR="00C905F6">
        <w:rPr>
          <w:b/>
          <w:color w:val="FF0000"/>
          <w:sz w:val="28"/>
          <w:szCs w:val="28"/>
          <w:u w:val="single"/>
        </w:rPr>
        <w:t>ompany</w:t>
      </w:r>
      <w:r>
        <w:rPr>
          <w:b/>
          <w:color w:val="FF0000"/>
          <w:sz w:val="28"/>
          <w:szCs w:val="28"/>
          <w:u w:val="single"/>
        </w:rPr>
        <w:t xml:space="preserve"> N</w:t>
      </w:r>
      <w:r w:rsidR="00C905F6">
        <w:rPr>
          <w:b/>
          <w:color w:val="FF0000"/>
          <w:sz w:val="28"/>
          <w:szCs w:val="28"/>
          <w:u w:val="single"/>
        </w:rPr>
        <w:t>ame</w:t>
      </w:r>
    </w:p>
    <w:p w14:paraId="0BEE8331" w14:textId="77777777" w:rsidR="00C905F6" w:rsidRDefault="00C905F6" w:rsidP="00A73E24">
      <w:pPr>
        <w:spacing w:after="0" w:line="240" w:lineRule="auto"/>
        <w:rPr>
          <w:b/>
          <w:i/>
        </w:rPr>
      </w:pPr>
    </w:p>
    <w:p w14:paraId="3792D894" w14:textId="4C448960" w:rsidR="00D14CB0" w:rsidRDefault="00D14CB0" w:rsidP="00A73E24">
      <w:pPr>
        <w:spacing w:after="0" w:line="240" w:lineRule="auto"/>
        <w:rPr>
          <w:b/>
          <w:sz w:val="24"/>
          <w:szCs w:val="24"/>
        </w:rPr>
      </w:pPr>
      <w:r>
        <w:rPr>
          <w:b/>
          <w:sz w:val="24"/>
          <w:szCs w:val="24"/>
        </w:rPr>
        <w:t xml:space="preserve">DATE OF LAST REVIEW: </w:t>
      </w:r>
      <w:r w:rsidRPr="000455F7">
        <w:rPr>
          <w:color w:val="FF0000"/>
          <w:sz w:val="24"/>
          <w:szCs w:val="24"/>
        </w:rPr>
        <w:t>[Type the date of last review]</w:t>
      </w:r>
    </w:p>
    <w:p w14:paraId="60944405" w14:textId="77777777" w:rsidR="0080754F" w:rsidRPr="00A6642D" w:rsidRDefault="0080754F" w:rsidP="0080754F">
      <w:pPr>
        <w:spacing w:after="0" w:line="240" w:lineRule="auto"/>
        <w:rPr>
          <w:b/>
          <w:bCs/>
        </w:rPr>
      </w:pPr>
      <w:r w:rsidRPr="00A6642D">
        <w:t>This program including air sampling results, engineering controls, respiratory protection use and requirements, and recordkeeping accuracy will be reviewed and updated as needed at least annually.</w:t>
      </w:r>
    </w:p>
    <w:p w14:paraId="3584F639" w14:textId="5D6EE1C8" w:rsidR="00C905F6" w:rsidRDefault="00C905F6" w:rsidP="00A73E24">
      <w:pPr>
        <w:spacing w:after="0" w:line="240" w:lineRule="auto"/>
        <w:rPr>
          <w:b/>
          <w:sz w:val="24"/>
          <w:szCs w:val="24"/>
        </w:rPr>
      </w:pPr>
    </w:p>
    <w:p w14:paraId="19917730" w14:textId="08241396" w:rsidR="002F0B00" w:rsidRDefault="002F0B00" w:rsidP="002F0B00">
      <w:pPr>
        <w:spacing w:after="0" w:line="240" w:lineRule="auto"/>
        <w:rPr>
          <w:b/>
          <w:sz w:val="24"/>
          <w:szCs w:val="24"/>
        </w:rPr>
      </w:pPr>
      <w:r>
        <w:rPr>
          <w:b/>
          <w:sz w:val="24"/>
          <w:szCs w:val="24"/>
        </w:rPr>
        <w:t xml:space="preserve">INDIVIDUAL RESPONSIBLE FOR THE PROGRAM: </w:t>
      </w:r>
      <w:r w:rsidRPr="00DE5C96">
        <w:rPr>
          <w:color w:val="FF0000"/>
          <w:sz w:val="24"/>
          <w:szCs w:val="24"/>
        </w:rPr>
        <w:t xml:space="preserve">[Type the </w:t>
      </w:r>
      <w:r>
        <w:rPr>
          <w:color w:val="FF0000"/>
          <w:sz w:val="24"/>
          <w:szCs w:val="24"/>
        </w:rPr>
        <w:t>name of the responsible person</w:t>
      </w:r>
      <w:r w:rsidR="0086422F">
        <w:rPr>
          <w:color w:val="FF0000"/>
          <w:sz w:val="24"/>
          <w:szCs w:val="24"/>
        </w:rPr>
        <w:t xml:space="preserve"> and their job title</w:t>
      </w:r>
      <w:r w:rsidRPr="00DE5C96">
        <w:rPr>
          <w:color w:val="FF0000"/>
          <w:sz w:val="24"/>
          <w:szCs w:val="24"/>
        </w:rPr>
        <w:t>]</w:t>
      </w:r>
    </w:p>
    <w:p w14:paraId="2F34D72D" w14:textId="77777777" w:rsidR="00455D1C" w:rsidRDefault="00455D1C" w:rsidP="00A73E24">
      <w:pPr>
        <w:spacing w:after="0" w:line="240" w:lineRule="auto"/>
        <w:rPr>
          <w:b/>
          <w:sz w:val="24"/>
          <w:szCs w:val="24"/>
        </w:rPr>
      </w:pPr>
    </w:p>
    <w:p w14:paraId="441D901A" w14:textId="771B1AD2" w:rsidR="002F0B00" w:rsidRDefault="002F0B00" w:rsidP="002F0B00">
      <w:pPr>
        <w:spacing w:after="0" w:line="240" w:lineRule="auto"/>
        <w:rPr>
          <w:b/>
          <w:sz w:val="24"/>
          <w:szCs w:val="24"/>
        </w:rPr>
      </w:pPr>
      <w:r>
        <w:rPr>
          <w:b/>
          <w:sz w:val="24"/>
          <w:szCs w:val="24"/>
        </w:rPr>
        <w:t>This silica exposure control plan covers employee silica exposures at the following location(s):</w:t>
      </w:r>
    </w:p>
    <w:p w14:paraId="3D2E1761" w14:textId="77777777" w:rsidR="002F0B00" w:rsidRDefault="002F0B00" w:rsidP="002F0B00">
      <w:pPr>
        <w:spacing w:after="0" w:line="240" w:lineRule="auto"/>
        <w:rPr>
          <w:b/>
          <w:sz w:val="24"/>
          <w:szCs w:val="24"/>
        </w:rPr>
      </w:pPr>
    </w:p>
    <w:p w14:paraId="3D55CFCE" w14:textId="6B101CC2" w:rsidR="00D14CB0" w:rsidRDefault="002F0B00" w:rsidP="00A73E24">
      <w:pPr>
        <w:spacing w:after="0" w:line="240" w:lineRule="auto"/>
        <w:rPr>
          <w:b/>
          <w:sz w:val="24"/>
          <w:szCs w:val="24"/>
        </w:rPr>
      </w:pPr>
      <w:r w:rsidRPr="00C6386C">
        <w:rPr>
          <w:color w:val="FF0000"/>
          <w:sz w:val="24"/>
          <w:szCs w:val="24"/>
        </w:rPr>
        <w:t>[</w:t>
      </w:r>
      <w:r>
        <w:rPr>
          <w:color w:val="FF0000"/>
          <w:sz w:val="24"/>
          <w:szCs w:val="24"/>
        </w:rPr>
        <w:t>Insert address(es) where your business handles silica in any amount]</w:t>
      </w:r>
    </w:p>
    <w:p w14:paraId="42F07C1C" w14:textId="5EF32B6F" w:rsidR="00035795" w:rsidRPr="00010923" w:rsidRDefault="00050C6C" w:rsidP="00A6642D">
      <w:pPr>
        <w:pStyle w:val="Heading1"/>
      </w:pPr>
      <w:bookmarkStart w:id="2" w:name="_Toc189125611"/>
      <w:r w:rsidRPr="0051652C">
        <w:rPr>
          <w:rFonts w:asciiTheme="minorHAnsi" w:hAnsiTheme="minorHAnsi" w:cstheme="minorHAnsi"/>
          <w:b/>
          <w:color w:val="1F497D" w:themeColor="text2"/>
        </w:rPr>
        <w:t>EXPOSURE ASSESSMENT</w:t>
      </w:r>
      <w:bookmarkEnd w:id="2"/>
    </w:p>
    <w:p w14:paraId="42F07C1D" w14:textId="31D61BB0" w:rsidR="00C405C7" w:rsidRDefault="00335793" w:rsidP="00A73E24">
      <w:pPr>
        <w:spacing w:after="0" w:line="240" w:lineRule="auto"/>
      </w:pPr>
      <w:r>
        <w:t xml:space="preserve">All </w:t>
      </w:r>
      <w:r w:rsidR="00E472DE">
        <w:t>tasks</w:t>
      </w:r>
      <w:r>
        <w:t xml:space="preserve"> with a reasonable exp</w:t>
      </w:r>
      <w:r w:rsidR="005E48DB">
        <w:t>ec</w:t>
      </w:r>
      <w:r>
        <w:t xml:space="preserve">tation for exposure to respirable crystalline silica </w:t>
      </w:r>
      <w:r w:rsidR="008C61AC">
        <w:t xml:space="preserve">(RCS) </w:t>
      </w:r>
      <w:r>
        <w:t xml:space="preserve">have been </w:t>
      </w:r>
      <w:r w:rsidR="00E472DE">
        <w:t>identified and controls implemented</w:t>
      </w:r>
      <w:r w:rsidR="0086422F">
        <w:t xml:space="preserve">, as shown in </w:t>
      </w:r>
      <w:hyperlink w:anchor="_Table_1:_Tasks_1" w:history="1">
        <w:r w:rsidR="00221727" w:rsidRPr="00FC55A8">
          <w:rPr>
            <w:rStyle w:val="Hyperlink"/>
          </w:rPr>
          <w:t>Table 1</w:t>
        </w:r>
      </w:hyperlink>
      <w:r w:rsidR="00681C08">
        <w:t xml:space="preserve"> </w:t>
      </w:r>
      <w:r w:rsidR="0086422F">
        <w:t>below</w:t>
      </w:r>
      <w:r w:rsidR="00FF300B">
        <w:t xml:space="preserve">. </w:t>
      </w:r>
      <w:hyperlink r:id="rId27" w:history="1">
        <w:r w:rsidR="00CB412A" w:rsidRPr="00032F58">
          <w:rPr>
            <w:rStyle w:val="Hyperlink"/>
          </w:rPr>
          <w:t>Air samples</w:t>
        </w:r>
      </w:hyperlink>
      <w:r w:rsidR="00CB412A">
        <w:t xml:space="preserve"> were collected initially from r</w:t>
      </w:r>
      <w:r w:rsidR="00E472DE">
        <w:t>epresentative employees</w:t>
      </w:r>
      <w:r w:rsidR="003D0342">
        <w:t xml:space="preserve"> for each job class that are working on the same material, on the same task, in the same area,</w:t>
      </w:r>
      <w:r w:rsidR="009307DF">
        <w:t xml:space="preserve"> </w:t>
      </w:r>
      <w:r w:rsidR="003D0342">
        <w:t xml:space="preserve">and </w:t>
      </w:r>
      <w:r w:rsidR="009307DF">
        <w:t xml:space="preserve">on </w:t>
      </w:r>
      <w:r w:rsidR="003D0342">
        <w:t xml:space="preserve">the same </w:t>
      </w:r>
      <w:r w:rsidR="009307DF">
        <w:t>shift</w:t>
      </w:r>
      <w:r w:rsidR="00CB412A">
        <w:t>.</w:t>
      </w:r>
      <w:r w:rsidR="009307DF">
        <w:t xml:space="preserve"> </w:t>
      </w:r>
      <w:r w:rsidR="00CB412A">
        <w:t xml:space="preserve">The air samples </w:t>
      </w:r>
      <w:r w:rsidR="00E472DE">
        <w:t xml:space="preserve">were </w:t>
      </w:r>
      <w:r w:rsidR="00CB412A">
        <w:t>collected for an</w:t>
      </w:r>
      <w:r w:rsidR="00E472DE">
        <w:t xml:space="preserve"> 8</w:t>
      </w:r>
      <w:r w:rsidR="00F660AD">
        <w:t>-</w:t>
      </w:r>
      <w:r w:rsidR="00E472DE">
        <w:t>hour time weighted average (TWA)</w:t>
      </w:r>
      <w:r w:rsidR="0086422F">
        <w:t xml:space="preserve"> </w:t>
      </w:r>
      <w:r w:rsidR="00E472DE">
        <w:t>exposure</w:t>
      </w:r>
      <w:r w:rsidR="008C61AC">
        <w:t xml:space="preserve"> to</w:t>
      </w:r>
      <w:r w:rsidR="008C61AC" w:rsidRPr="008C61AC">
        <w:t xml:space="preserve"> </w:t>
      </w:r>
      <w:r w:rsidR="00890A9C">
        <w:t>silica dust</w:t>
      </w:r>
      <w:r w:rsidR="00397702">
        <w:t xml:space="preserve">. Initial and any </w:t>
      </w:r>
      <w:r w:rsidR="00AB642D">
        <w:t>ongoing</w:t>
      </w:r>
      <w:r w:rsidR="00397702">
        <w:t xml:space="preserve"> air </w:t>
      </w:r>
      <w:r w:rsidR="00CB412A">
        <w:t xml:space="preserve">sampling </w:t>
      </w:r>
      <w:r w:rsidR="00E472DE">
        <w:t xml:space="preserve">results are shown in the table below. </w:t>
      </w:r>
      <w:r w:rsidR="00397702">
        <w:t xml:space="preserve">Air </w:t>
      </w:r>
      <w:r w:rsidR="00CB412A">
        <w:t xml:space="preserve">sampling </w:t>
      </w:r>
      <w:r w:rsidR="00E472DE">
        <w:t>reports</w:t>
      </w:r>
      <w:r w:rsidR="00C405C7">
        <w:t xml:space="preserve"> are included in Appendix A.</w:t>
      </w:r>
      <w:r w:rsidR="00E472DE">
        <w:t xml:space="preserve"> </w:t>
      </w:r>
    </w:p>
    <w:p w14:paraId="24BE9960" w14:textId="2C12ED63" w:rsidR="00531219" w:rsidRDefault="00531219" w:rsidP="00A73E24">
      <w:pPr>
        <w:spacing w:after="0" w:line="240" w:lineRule="auto"/>
      </w:pPr>
    </w:p>
    <w:p w14:paraId="6D29C548" w14:textId="45B56A20" w:rsidR="00531219" w:rsidRDefault="00531219" w:rsidP="00A73E24">
      <w:pPr>
        <w:spacing w:after="0" w:line="240" w:lineRule="auto"/>
      </w:pPr>
      <w:r>
        <w:t xml:space="preserve">Any employee or their designated representative can observe </w:t>
      </w:r>
      <w:r w:rsidR="00F47BA0">
        <w:t>the</w:t>
      </w:r>
      <w:r>
        <w:t xml:space="preserve"> air monitoring</w:t>
      </w:r>
      <w:r w:rsidR="00F47BA0">
        <w:t>, and</w:t>
      </w:r>
      <w:r>
        <w:t xml:space="preserve"> we will provide the observer with protective clothing and equipment and ensure that </w:t>
      </w:r>
      <w:r w:rsidR="00E319F9">
        <w:t xml:space="preserve">it is </w:t>
      </w:r>
      <w:r>
        <w:t>use</w:t>
      </w:r>
      <w:r w:rsidR="00E319F9">
        <w:t>d</w:t>
      </w:r>
      <w:r>
        <w:t xml:space="preserve"> properly.</w:t>
      </w:r>
    </w:p>
    <w:p w14:paraId="39BC999F" w14:textId="4F48586A" w:rsidR="008C61AC" w:rsidRDefault="008C61AC" w:rsidP="00A73E24">
      <w:pPr>
        <w:spacing w:after="0" w:line="240" w:lineRule="auto"/>
      </w:pPr>
    </w:p>
    <w:p w14:paraId="2574B147" w14:textId="7DF10B05" w:rsidR="008C61AC" w:rsidRDefault="008C61AC" w:rsidP="00A73E24">
      <w:pPr>
        <w:spacing w:after="0" w:line="240" w:lineRule="auto"/>
      </w:pPr>
      <w:r>
        <w:t>In some cases, objective data may be used in place of or to supplement air sampling data</w:t>
      </w:r>
      <w:r w:rsidR="00416D0A">
        <w:t xml:space="preserve">, per </w:t>
      </w:r>
      <w:r w:rsidR="00AD51DF">
        <w:t>sections</w:t>
      </w:r>
      <w:hyperlink r:id="rId28" w:anchor=":~:text=(2)%20This%20section%20does%20not%20apply%20where%20the%20employer%20has%20objective%20data%20demonstrating%20that%20employee%20exposure%20to%20respirable%20crystalline%20silica%20will%20remain%20below%2025%20micrograms%20per%20cubic%20meter%20of%20air%20(25%20%CE%BCg/m3)%20as%20an%208%2Dhour%20time%2Dweighted%20average%20(TWA)%20under%20any%20foreseeable%20conditions." w:history="1">
        <w:r w:rsidR="00AD51DF" w:rsidRPr="00C85B57">
          <w:t xml:space="preserve"> </w:t>
        </w:r>
        <w:r w:rsidR="00491497" w:rsidRPr="00C85B57">
          <w:rPr>
            <w:rStyle w:val="Hyperlink"/>
          </w:rPr>
          <w:t>(a)(2)</w:t>
        </w:r>
      </w:hyperlink>
      <w:r w:rsidR="00491497" w:rsidRPr="007654FE">
        <w:t xml:space="preserve"> </w:t>
      </w:r>
      <w:r w:rsidR="00104A7F" w:rsidRPr="007654FE">
        <w:t>or</w:t>
      </w:r>
      <w:r w:rsidR="00491497" w:rsidRPr="007654FE">
        <w:t xml:space="preserve"> </w:t>
      </w:r>
      <w:hyperlink r:id="rId29" w:anchor=":~:text=with%20Section%203204.-,(2)%20Objective%20data.,-(A)%20The%20employer" w:history="1">
        <w:r w:rsidR="00491497" w:rsidRPr="007654FE">
          <w:rPr>
            <w:rStyle w:val="Hyperlink"/>
          </w:rPr>
          <w:t>(</w:t>
        </w:r>
        <w:r w:rsidR="00190BC8">
          <w:rPr>
            <w:rStyle w:val="Hyperlink"/>
          </w:rPr>
          <w:t>n</w:t>
        </w:r>
        <w:r w:rsidR="00491497" w:rsidRPr="007654FE">
          <w:rPr>
            <w:rStyle w:val="Hyperlink"/>
          </w:rPr>
          <w:t>)(2)</w:t>
        </w:r>
      </w:hyperlink>
      <w:r w:rsidR="00491497">
        <w:t xml:space="preserve"> of</w:t>
      </w:r>
      <w:r w:rsidR="00416D0A">
        <w:t xml:space="preserve"> the </w:t>
      </w:r>
      <w:r w:rsidR="00104A7F">
        <w:t>s</w:t>
      </w:r>
      <w:r w:rsidR="00491497">
        <w:t xml:space="preserve">ilica </w:t>
      </w:r>
      <w:r w:rsidR="00416D0A">
        <w:t>regulation.</w:t>
      </w:r>
      <w:r w:rsidR="00104A7F">
        <w:t xml:space="preserve"> </w:t>
      </w:r>
    </w:p>
    <w:p w14:paraId="0A169F36" w14:textId="353F803C" w:rsidR="00F80267" w:rsidRDefault="00F80267" w:rsidP="00A73E24">
      <w:pPr>
        <w:spacing w:after="0" w:line="240" w:lineRule="auto"/>
      </w:pPr>
    </w:p>
    <w:p w14:paraId="709A0729" w14:textId="2340C816" w:rsidR="00975AB3" w:rsidRPr="00975AB3" w:rsidRDefault="00F80267" w:rsidP="00A73E24">
      <w:pPr>
        <w:spacing w:after="0" w:line="240" w:lineRule="auto"/>
      </w:pPr>
      <w:r>
        <w:t xml:space="preserve">Depending on the </w:t>
      </w:r>
      <w:r w:rsidR="00F47BA0">
        <w:t>silica dust</w:t>
      </w:r>
      <w:r>
        <w:t xml:space="preserve"> levels detected during initial air sampling, </w:t>
      </w:r>
      <w:r w:rsidR="00531219">
        <w:t xml:space="preserve">process changes to reduce exposures and </w:t>
      </w:r>
      <w:r>
        <w:t xml:space="preserve">repeat air sampling </w:t>
      </w:r>
      <w:r w:rsidR="00531219">
        <w:t>are</w:t>
      </w:r>
      <w:r>
        <w:t xml:space="preserve"> </w:t>
      </w:r>
      <w:r w:rsidR="00104A7F">
        <w:t>done</w:t>
      </w:r>
      <w:r>
        <w:t xml:space="preserve"> according to the schedule listed in</w:t>
      </w:r>
      <w:r w:rsidR="00221727">
        <w:t xml:space="preserve"> </w:t>
      </w:r>
      <w:hyperlink w:anchor="_Table_2:_Air_1" w:history="1">
        <w:r w:rsidR="00221727" w:rsidRPr="00FC55A8">
          <w:rPr>
            <w:rStyle w:val="Hyperlink"/>
          </w:rPr>
          <w:t>Table 2</w:t>
        </w:r>
      </w:hyperlink>
      <w:r>
        <w:t xml:space="preserve"> below</w:t>
      </w:r>
      <w:r w:rsidR="00FF300B">
        <w:t xml:space="preserve">. </w:t>
      </w:r>
      <w:r w:rsidR="00975AB3">
        <w:t xml:space="preserve">Based on air sampling results, we follow the requirements set out in </w:t>
      </w:r>
      <w:hyperlink w:anchor="_Table_3:_Requirements_1" w:history="1">
        <w:r w:rsidR="00221727" w:rsidRPr="00FC55A8">
          <w:rPr>
            <w:rStyle w:val="Hyperlink"/>
          </w:rPr>
          <w:t>Table 3</w:t>
        </w:r>
      </w:hyperlink>
      <w:r w:rsidR="00221727">
        <w:t xml:space="preserve"> for regulated</w:t>
      </w:r>
      <w:r w:rsidR="00531219">
        <w:t xml:space="preserve"> areas, </w:t>
      </w:r>
      <w:r w:rsidR="00975AB3">
        <w:t xml:space="preserve">engineering/work practice controls, </w:t>
      </w:r>
      <w:r w:rsidR="00531219">
        <w:t>medical surveillance</w:t>
      </w:r>
      <w:r w:rsidR="00975AB3">
        <w:t>, and respirators.</w:t>
      </w:r>
    </w:p>
    <w:p w14:paraId="42F07C1E" w14:textId="77777777" w:rsidR="00E472DE" w:rsidRDefault="00E472DE" w:rsidP="00A73E24">
      <w:pPr>
        <w:spacing w:after="0" w:line="240" w:lineRule="auto"/>
      </w:pPr>
    </w:p>
    <w:p w14:paraId="42F07C1F" w14:textId="607984BF" w:rsidR="00E472DE" w:rsidRPr="00C04985" w:rsidRDefault="00B40DF6" w:rsidP="00C04985">
      <w:pPr>
        <w:pStyle w:val="Heading2"/>
        <w:rPr>
          <w:rFonts w:asciiTheme="minorHAnsi" w:hAnsiTheme="minorHAnsi" w:cstheme="minorHAnsi"/>
          <w:b/>
          <w:bCs/>
          <w:color w:val="000000" w:themeColor="text1"/>
          <w:sz w:val="22"/>
          <w:szCs w:val="22"/>
        </w:rPr>
      </w:pPr>
      <w:bookmarkStart w:id="3" w:name="_Table_1:_Tasks_1"/>
      <w:bookmarkEnd w:id="3"/>
      <w:r w:rsidRPr="00C04985">
        <w:rPr>
          <w:rFonts w:asciiTheme="minorHAnsi" w:hAnsiTheme="minorHAnsi" w:cstheme="minorHAnsi"/>
          <w:b/>
          <w:bCs/>
          <w:color w:val="000000" w:themeColor="text1"/>
          <w:sz w:val="22"/>
          <w:szCs w:val="22"/>
        </w:rPr>
        <w:t xml:space="preserve">Table 1: </w:t>
      </w:r>
      <w:r w:rsidR="00E472DE" w:rsidRPr="00C04985">
        <w:rPr>
          <w:rFonts w:asciiTheme="minorHAnsi" w:hAnsiTheme="minorHAnsi" w:cstheme="minorHAnsi"/>
          <w:b/>
          <w:bCs/>
          <w:color w:val="000000" w:themeColor="text1"/>
          <w:sz w:val="22"/>
          <w:szCs w:val="22"/>
        </w:rPr>
        <w:t xml:space="preserve">Tasks with Exposures to Respirable Crystalline Silica, Control Measures and Air </w:t>
      </w:r>
      <w:r w:rsidR="00CB412A" w:rsidRPr="00C04985">
        <w:rPr>
          <w:rFonts w:asciiTheme="minorHAnsi" w:hAnsiTheme="minorHAnsi" w:cstheme="minorHAnsi"/>
          <w:b/>
          <w:bCs/>
          <w:color w:val="000000" w:themeColor="text1"/>
          <w:sz w:val="22"/>
          <w:szCs w:val="22"/>
        </w:rPr>
        <w:t xml:space="preserve">Sampling </w:t>
      </w:r>
      <w:r w:rsidR="00E472DE" w:rsidRPr="00C04985">
        <w:rPr>
          <w:rFonts w:asciiTheme="minorHAnsi" w:hAnsiTheme="minorHAnsi" w:cstheme="minorHAnsi"/>
          <w:b/>
          <w:bCs/>
          <w:color w:val="000000" w:themeColor="text1"/>
          <w:sz w:val="22"/>
          <w:szCs w:val="22"/>
        </w:rPr>
        <w:t>Results</w:t>
      </w:r>
      <w:r w:rsidR="00113B73" w:rsidRPr="00C04985">
        <w:rPr>
          <w:rFonts w:asciiTheme="minorHAnsi" w:hAnsiTheme="minorHAnsi" w:cstheme="minorHAnsi"/>
          <w:b/>
          <w:bCs/>
          <w:color w:val="000000" w:themeColor="text1"/>
          <w:sz w:val="22"/>
          <w:szCs w:val="22"/>
        </w:rPr>
        <w:t>*</w:t>
      </w:r>
    </w:p>
    <w:tbl>
      <w:tblPr>
        <w:tblStyle w:val="TableGrid"/>
        <w:tblW w:w="9630" w:type="dxa"/>
        <w:tblInd w:w="-5" w:type="dxa"/>
        <w:tblLook w:val="04A0" w:firstRow="1" w:lastRow="0" w:firstColumn="1" w:lastColumn="0" w:noHBand="0" w:noVBand="1"/>
      </w:tblPr>
      <w:tblGrid>
        <w:gridCol w:w="1445"/>
        <w:gridCol w:w="3834"/>
        <w:gridCol w:w="2323"/>
        <w:gridCol w:w="2028"/>
      </w:tblGrid>
      <w:tr w:rsidR="00FE69CB" w14:paraId="42F07C26" w14:textId="6D29AB76" w:rsidTr="00532953">
        <w:trPr>
          <w:tblHeader/>
        </w:trPr>
        <w:tc>
          <w:tcPr>
            <w:tcW w:w="810" w:type="dxa"/>
            <w:shd w:val="clear" w:color="auto" w:fill="F2F2F2" w:themeFill="background1" w:themeFillShade="F2"/>
          </w:tcPr>
          <w:p w14:paraId="42F07C21" w14:textId="1651B535" w:rsidR="00D73555" w:rsidRPr="00993783" w:rsidRDefault="00D73555" w:rsidP="00CB526B">
            <w:pPr>
              <w:rPr>
                <w:b/>
              </w:rPr>
            </w:pPr>
            <w:r w:rsidRPr="00993783">
              <w:rPr>
                <w:b/>
              </w:rPr>
              <w:t>TASK DESCRIPTION</w:t>
            </w:r>
          </w:p>
          <w:p w14:paraId="42F07C22" w14:textId="195B8DD2" w:rsidR="00D73555" w:rsidRPr="000455F7" w:rsidRDefault="00D73555">
            <w:pPr>
              <w:rPr>
                <w:i/>
                <w:sz w:val="18"/>
                <w:szCs w:val="18"/>
              </w:rPr>
            </w:pPr>
            <w:r w:rsidRPr="000455F7">
              <w:rPr>
                <w:i/>
                <w:sz w:val="18"/>
                <w:szCs w:val="18"/>
              </w:rPr>
              <w:t>(include tools/equipment used, silica-containing material to be worked on/with, and conditions</w:t>
            </w:r>
            <w:r w:rsidR="002D5AB6" w:rsidRPr="002D5AB6">
              <w:rPr>
                <w:i/>
                <w:sz w:val="18"/>
                <w:szCs w:val="18"/>
              </w:rPr>
              <w:t>, like inside/outside</w:t>
            </w:r>
            <w:r w:rsidRPr="000455F7">
              <w:rPr>
                <w:i/>
                <w:sz w:val="18"/>
                <w:szCs w:val="18"/>
              </w:rPr>
              <w:t>)</w:t>
            </w:r>
          </w:p>
        </w:tc>
        <w:tc>
          <w:tcPr>
            <w:tcW w:w="4230" w:type="dxa"/>
            <w:shd w:val="clear" w:color="auto" w:fill="F2F2F2" w:themeFill="background1" w:themeFillShade="F2"/>
          </w:tcPr>
          <w:p w14:paraId="42F07C23" w14:textId="3FCB5440" w:rsidR="00D73555" w:rsidRPr="00993783" w:rsidRDefault="00D73555" w:rsidP="00CB526B">
            <w:pPr>
              <w:rPr>
                <w:b/>
              </w:rPr>
            </w:pPr>
            <w:r w:rsidRPr="00993783">
              <w:rPr>
                <w:b/>
              </w:rPr>
              <w:t xml:space="preserve">CONTROL MEASURES </w:t>
            </w:r>
          </w:p>
          <w:p w14:paraId="42F07C24" w14:textId="6C4F7347" w:rsidR="00D73555" w:rsidRPr="000455F7" w:rsidRDefault="00D73555" w:rsidP="00CB526B">
            <w:pPr>
              <w:rPr>
                <w:i/>
                <w:sz w:val="18"/>
                <w:szCs w:val="18"/>
              </w:rPr>
            </w:pPr>
            <w:r w:rsidRPr="000455F7">
              <w:rPr>
                <w:i/>
                <w:sz w:val="18"/>
                <w:szCs w:val="18"/>
              </w:rPr>
              <w:t xml:space="preserve">(Include engineering controls, work practices, and </w:t>
            </w:r>
            <w:r w:rsidR="00007856">
              <w:rPr>
                <w:i/>
                <w:sz w:val="18"/>
                <w:szCs w:val="18"/>
              </w:rPr>
              <w:t>what types of</w:t>
            </w:r>
            <w:r w:rsidRPr="000455F7">
              <w:rPr>
                <w:i/>
                <w:sz w:val="18"/>
                <w:szCs w:val="18"/>
              </w:rPr>
              <w:t xml:space="preserve"> respirators are used)</w:t>
            </w:r>
          </w:p>
        </w:tc>
        <w:tc>
          <w:tcPr>
            <w:tcW w:w="2430" w:type="dxa"/>
            <w:shd w:val="clear" w:color="auto" w:fill="F2F2F2" w:themeFill="background1" w:themeFillShade="F2"/>
          </w:tcPr>
          <w:p w14:paraId="74174071" w14:textId="6545B5BD" w:rsidR="00D73555" w:rsidRDefault="00D73555" w:rsidP="00CB526B">
            <w:pPr>
              <w:rPr>
                <w:b/>
              </w:rPr>
            </w:pPr>
            <w:r>
              <w:rPr>
                <w:b/>
              </w:rPr>
              <w:t>HOUSEKEEPING MEASURES</w:t>
            </w:r>
            <w:r w:rsidR="00D02BBE">
              <w:rPr>
                <w:b/>
              </w:rPr>
              <w:t xml:space="preserve"> TAKEN TO MINIMIZE SILICA EXPOSURE</w:t>
            </w:r>
            <w:r w:rsidR="00113B73">
              <w:rPr>
                <w:b/>
              </w:rPr>
              <w:t>*</w:t>
            </w:r>
            <w:r w:rsidR="00576221">
              <w:rPr>
                <w:b/>
              </w:rPr>
              <w:t>*</w:t>
            </w:r>
          </w:p>
          <w:p w14:paraId="48DDFAE0" w14:textId="3E59F657" w:rsidR="00D73555" w:rsidRPr="000455F7" w:rsidRDefault="00D73555" w:rsidP="00CB526B">
            <w:pPr>
              <w:rPr>
                <w:i/>
              </w:rPr>
            </w:pPr>
          </w:p>
        </w:tc>
        <w:tc>
          <w:tcPr>
            <w:tcW w:w="2160" w:type="dxa"/>
            <w:shd w:val="clear" w:color="auto" w:fill="F2F2F2" w:themeFill="background1" w:themeFillShade="F2"/>
          </w:tcPr>
          <w:p w14:paraId="42F07C25" w14:textId="3470F9BE" w:rsidR="00D73555" w:rsidRPr="00993783" w:rsidRDefault="00D73555" w:rsidP="00CB412A">
            <w:pPr>
              <w:rPr>
                <w:b/>
              </w:rPr>
            </w:pPr>
            <w:r>
              <w:rPr>
                <w:b/>
              </w:rPr>
              <w:t xml:space="preserve">AIR </w:t>
            </w:r>
            <w:r w:rsidR="00CB412A">
              <w:rPr>
                <w:b/>
              </w:rPr>
              <w:t xml:space="preserve">SAMPLING </w:t>
            </w:r>
            <w:r>
              <w:rPr>
                <w:b/>
              </w:rPr>
              <w:t>RESULTS FOR THIS TASK</w:t>
            </w:r>
          </w:p>
        </w:tc>
      </w:tr>
      <w:tr w:rsidR="00FE69CB" w14:paraId="42F07C33" w14:textId="52ED8EB1" w:rsidTr="00532953">
        <w:tc>
          <w:tcPr>
            <w:tcW w:w="810" w:type="dxa"/>
          </w:tcPr>
          <w:p w14:paraId="41266D2E" w14:textId="10D4DDE9" w:rsidR="00532953" w:rsidRDefault="00532953">
            <w:r w:rsidRPr="000455F7">
              <w:t xml:space="preserve">Task 1: </w:t>
            </w:r>
          </w:p>
          <w:p w14:paraId="17C6E961" w14:textId="4F24D609" w:rsidR="00532953" w:rsidRPr="0040021B" w:rsidRDefault="00532953">
            <w:pPr>
              <w:rPr>
                <w:b/>
                <w:i/>
                <w:color w:val="FF0000"/>
                <w:sz w:val="18"/>
                <w:szCs w:val="18"/>
              </w:rPr>
            </w:pPr>
            <w:r w:rsidRPr="0040021B">
              <w:rPr>
                <w:b/>
                <w:i/>
                <w:color w:val="FF0000"/>
                <w:sz w:val="18"/>
                <w:szCs w:val="18"/>
              </w:rPr>
              <w:t>Example:</w:t>
            </w:r>
          </w:p>
          <w:p w14:paraId="42F07C27" w14:textId="355CDDF4" w:rsidR="00D73555" w:rsidRDefault="00FE69CB">
            <w:r w:rsidRPr="00A818BF">
              <w:rPr>
                <w:i/>
                <w:color w:val="FF0000"/>
                <w:sz w:val="18"/>
                <w:szCs w:val="18"/>
              </w:rPr>
              <w:t>Clean</w:t>
            </w:r>
            <w:r w:rsidR="00CB526B" w:rsidRPr="00A818BF">
              <w:rPr>
                <w:i/>
                <w:color w:val="FF0000"/>
                <w:sz w:val="18"/>
                <w:szCs w:val="18"/>
              </w:rPr>
              <w:t xml:space="preserve"> out cement mixer</w:t>
            </w:r>
          </w:p>
        </w:tc>
        <w:tc>
          <w:tcPr>
            <w:tcW w:w="4230" w:type="dxa"/>
          </w:tcPr>
          <w:p w14:paraId="4BF0D10A" w14:textId="4C1CD8E0" w:rsidR="00997887" w:rsidRPr="0040021B" w:rsidRDefault="00532953">
            <w:pPr>
              <w:rPr>
                <w:b/>
                <w:i/>
                <w:color w:val="FF0000"/>
                <w:sz w:val="18"/>
                <w:szCs w:val="18"/>
              </w:rPr>
            </w:pPr>
            <w:r w:rsidRPr="0040021B">
              <w:rPr>
                <w:b/>
                <w:i/>
                <w:color w:val="FF0000"/>
                <w:sz w:val="18"/>
                <w:szCs w:val="18"/>
              </w:rPr>
              <w:t>Example</w:t>
            </w:r>
            <w:r w:rsidR="00997887" w:rsidRPr="0040021B">
              <w:rPr>
                <w:b/>
                <w:i/>
                <w:color w:val="FF0000"/>
                <w:sz w:val="18"/>
                <w:szCs w:val="18"/>
              </w:rPr>
              <w:t>:</w:t>
            </w:r>
          </w:p>
          <w:p w14:paraId="24C68DCA" w14:textId="6F79801D" w:rsidR="00997887" w:rsidRDefault="00CB526B" w:rsidP="0040021B">
            <w:pPr>
              <w:pStyle w:val="ListParagraph"/>
              <w:numPr>
                <w:ilvl w:val="0"/>
                <w:numId w:val="19"/>
              </w:numPr>
              <w:rPr>
                <w:i/>
                <w:color w:val="FF0000"/>
                <w:sz w:val="18"/>
                <w:szCs w:val="18"/>
              </w:rPr>
            </w:pPr>
            <w:r w:rsidRPr="0040021B">
              <w:rPr>
                <w:i/>
                <w:color w:val="FF0000"/>
                <w:sz w:val="18"/>
                <w:szCs w:val="18"/>
              </w:rPr>
              <w:t>All cleaning must be done on wet cemen</w:t>
            </w:r>
            <w:r w:rsidR="007957EE">
              <w:rPr>
                <w:i/>
                <w:color w:val="FF0000"/>
                <w:sz w:val="18"/>
                <w:szCs w:val="18"/>
              </w:rPr>
              <w:t>t</w:t>
            </w:r>
          </w:p>
          <w:p w14:paraId="49FB4EA4" w14:textId="3C4389A7" w:rsidR="00997887" w:rsidRDefault="00CB526B" w:rsidP="0040021B">
            <w:pPr>
              <w:pStyle w:val="ListParagraph"/>
              <w:numPr>
                <w:ilvl w:val="0"/>
                <w:numId w:val="19"/>
              </w:numPr>
              <w:rPr>
                <w:i/>
                <w:color w:val="FF0000"/>
                <w:sz w:val="18"/>
                <w:szCs w:val="18"/>
              </w:rPr>
            </w:pPr>
            <w:r w:rsidRPr="0040021B">
              <w:rPr>
                <w:i/>
                <w:color w:val="FF0000"/>
                <w:sz w:val="18"/>
                <w:szCs w:val="18"/>
              </w:rPr>
              <w:t>If it has dried, wet it again and flush out</w:t>
            </w:r>
          </w:p>
          <w:p w14:paraId="3350116E" w14:textId="7C59B4FA" w:rsidR="00997887" w:rsidRDefault="00CB526B" w:rsidP="0040021B">
            <w:pPr>
              <w:pStyle w:val="ListParagraph"/>
              <w:numPr>
                <w:ilvl w:val="0"/>
                <w:numId w:val="19"/>
              </w:numPr>
              <w:rPr>
                <w:i/>
                <w:color w:val="FF0000"/>
                <w:sz w:val="18"/>
                <w:szCs w:val="18"/>
              </w:rPr>
            </w:pPr>
            <w:r w:rsidRPr="0040021B">
              <w:rPr>
                <w:i/>
                <w:color w:val="FF0000"/>
                <w:sz w:val="18"/>
                <w:szCs w:val="18"/>
              </w:rPr>
              <w:t>If hardened, use</w:t>
            </w:r>
            <w:r w:rsidR="00B237C6" w:rsidRPr="0040021B">
              <w:rPr>
                <w:i/>
                <w:color w:val="FF0000"/>
                <w:sz w:val="18"/>
                <w:szCs w:val="18"/>
              </w:rPr>
              <w:t xml:space="preserve"> a</w:t>
            </w:r>
            <w:r w:rsidRPr="0040021B">
              <w:rPr>
                <w:i/>
                <w:color w:val="FF0000"/>
                <w:sz w:val="18"/>
                <w:szCs w:val="18"/>
              </w:rPr>
              <w:t xml:space="preserve"> </w:t>
            </w:r>
            <w:r w:rsidR="00C332A6" w:rsidRPr="0040021B">
              <w:rPr>
                <w:i/>
                <w:color w:val="FF0000"/>
                <w:sz w:val="18"/>
                <w:szCs w:val="18"/>
              </w:rPr>
              <w:t xml:space="preserve">pneumatic </w:t>
            </w:r>
            <w:r w:rsidRPr="0040021B">
              <w:rPr>
                <w:i/>
                <w:color w:val="FF0000"/>
                <w:sz w:val="18"/>
                <w:szCs w:val="18"/>
              </w:rPr>
              <w:t>chisel tool</w:t>
            </w:r>
          </w:p>
          <w:p w14:paraId="42F07C29" w14:textId="42BB6882" w:rsidR="00D73555" w:rsidRPr="0040021B" w:rsidRDefault="00FE69CB" w:rsidP="0040021B">
            <w:pPr>
              <w:pStyle w:val="ListParagraph"/>
              <w:numPr>
                <w:ilvl w:val="0"/>
                <w:numId w:val="19"/>
              </w:numPr>
              <w:rPr>
                <w:i/>
                <w:color w:val="FF0000"/>
                <w:sz w:val="18"/>
                <w:szCs w:val="18"/>
              </w:rPr>
            </w:pPr>
            <w:r w:rsidRPr="0040021B">
              <w:rPr>
                <w:i/>
                <w:color w:val="FF0000"/>
                <w:sz w:val="18"/>
                <w:szCs w:val="18"/>
              </w:rPr>
              <w:t>Collect</w:t>
            </w:r>
            <w:r w:rsidR="00CB526B" w:rsidRPr="0040021B">
              <w:rPr>
                <w:i/>
                <w:color w:val="FF0000"/>
                <w:sz w:val="18"/>
                <w:szCs w:val="18"/>
              </w:rPr>
              <w:t xml:space="preserve"> removed</w:t>
            </w:r>
            <w:r w:rsidRPr="0040021B">
              <w:rPr>
                <w:i/>
                <w:color w:val="FF0000"/>
                <w:sz w:val="18"/>
                <w:szCs w:val="18"/>
              </w:rPr>
              <w:t xml:space="preserve"> wet cement chunks in dumpster to for recycling</w:t>
            </w:r>
          </w:p>
        </w:tc>
        <w:tc>
          <w:tcPr>
            <w:tcW w:w="2430" w:type="dxa"/>
          </w:tcPr>
          <w:p w14:paraId="5C2D292A" w14:textId="1B44DEC2" w:rsidR="00997887" w:rsidRPr="0040021B" w:rsidRDefault="00532953" w:rsidP="00CB526B">
            <w:pPr>
              <w:rPr>
                <w:b/>
                <w:i/>
                <w:color w:val="FF0000"/>
                <w:sz w:val="18"/>
                <w:szCs w:val="18"/>
              </w:rPr>
            </w:pPr>
            <w:r w:rsidRPr="0040021B">
              <w:rPr>
                <w:b/>
                <w:i/>
                <w:color w:val="FF0000"/>
                <w:sz w:val="18"/>
                <w:szCs w:val="18"/>
              </w:rPr>
              <w:t xml:space="preserve">Example: </w:t>
            </w:r>
          </w:p>
          <w:p w14:paraId="3AEA8D79" w14:textId="68912B3E" w:rsidR="00997887" w:rsidRPr="00EE4B28" w:rsidRDefault="00033503" w:rsidP="0040021B">
            <w:pPr>
              <w:pStyle w:val="ListParagraph"/>
              <w:numPr>
                <w:ilvl w:val="0"/>
                <w:numId w:val="20"/>
              </w:numPr>
              <w:rPr>
                <w:i/>
                <w:color w:val="FF0000"/>
                <w:sz w:val="18"/>
                <w:szCs w:val="18"/>
              </w:rPr>
            </w:pPr>
            <w:r w:rsidRPr="0040021B">
              <w:rPr>
                <w:i/>
                <w:iCs/>
                <w:color w:val="FF0000"/>
                <w:sz w:val="18"/>
                <w:szCs w:val="18"/>
              </w:rPr>
              <w:t xml:space="preserve">Employees </w:t>
            </w:r>
            <w:r w:rsidR="00CB526B" w:rsidRPr="0040021B">
              <w:rPr>
                <w:i/>
                <w:iCs/>
                <w:color w:val="FF0000"/>
                <w:sz w:val="18"/>
                <w:szCs w:val="18"/>
              </w:rPr>
              <w:t>use hoses to wet/wash floor to a floor drain</w:t>
            </w:r>
          </w:p>
          <w:p w14:paraId="3920E036" w14:textId="1B6883C2" w:rsidR="00997887" w:rsidRPr="00EE4B28" w:rsidRDefault="00997887" w:rsidP="0040021B">
            <w:pPr>
              <w:pStyle w:val="ListParagraph"/>
              <w:numPr>
                <w:ilvl w:val="0"/>
                <w:numId w:val="20"/>
              </w:numPr>
              <w:rPr>
                <w:i/>
                <w:color w:val="FF0000"/>
                <w:sz w:val="18"/>
                <w:szCs w:val="18"/>
              </w:rPr>
            </w:pPr>
            <w:r>
              <w:rPr>
                <w:i/>
                <w:iCs/>
                <w:color w:val="FF0000"/>
                <w:sz w:val="18"/>
                <w:szCs w:val="18"/>
              </w:rPr>
              <w:lastRenderedPageBreak/>
              <w:t>W</w:t>
            </w:r>
            <w:r w:rsidR="00CB526B" w:rsidRPr="0040021B">
              <w:rPr>
                <w:i/>
                <w:iCs/>
                <w:color w:val="FF0000"/>
                <w:sz w:val="18"/>
                <w:szCs w:val="18"/>
              </w:rPr>
              <w:t>ater with silica residues is filtered before discharge</w:t>
            </w:r>
          </w:p>
          <w:p w14:paraId="76B84A88" w14:textId="6C3A20B7" w:rsidR="00997887" w:rsidRPr="00EE4B28" w:rsidRDefault="00997887" w:rsidP="0040021B">
            <w:pPr>
              <w:pStyle w:val="ListParagraph"/>
              <w:numPr>
                <w:ilvl w:val="0"/>
                <w:numId w:val="20"/>
              </w:numPr>
              <w:rPr>
                <w:i/>
                <w:color w:val="FF0000"/>
                <w:sz w:val="18"/>
                <w:szCs w:val="18"/>
              </w:rPr>
            </w:pPr>
            <w:r>
              <w:rPr>
                <w:i/>
                <w:iCs/>
                <w:color w:val="FF0000"/>
                <w:sz w:val="18"/>
                <w:szCs w:val="18"/>
              </w:rPr>
              <w:t>F</w:t>
            </w:r>
            <w:r w:rsidR="00CB526B" w:rsidRPr="0040021B">
              <w:rPr>
                <w:i/>
                <w:iCs/>
                <w:color w:val="FF0000"/>
                <w:sz w:val="18"/>
                <w:szCs w:val="18"/>
              </w:rPr>
              <w:t>ilter maintenance is done wet</w:t>
            </w:r>
          </w:p>
          <w:p w14:paraId="7C253EDB" w14:textId="085A1BE6" w:rsidR="00D73555" w:rsidRPr="0040021B" w:rsidRDefault="00033503" w:rsidP="0040021B">
            <w:pPr>
              <w:pStyle w:val="ListParagraph"/>
              <w:numPr>
                <w:ilvl w:val="0"/>
                <w:numId w:val="20"/>
              </w:numPr>
              <w:rPr>
                <w:i/>
                <w:color w:val="FF0000"/>
                <w:sz w:val="18"/>
                <w:szCs w:val="18"/>
              </w:rPr>
            </w:pPr>
            <w:r w:rsidRPr="0040021B">
              <w:rPr>
                <w:i/>
                <w:iCs/>
                <w:color w:val="FF0000"/>
                <w:sz w:val="18"/>
                <w:szCs w:val="18"/>
              </w:rPr>
              <w:t>HEPA- filtered vacuums</w:t>
            </w:r>
            <w:r w:rsidR="00CB526B" w:rsidRPr="0040021B">
              <w:rPr>
                <w:i/>
                <w:iCs/>
                <w:color w:val="FF0000"/>
                <w:sz w:val="18"/>
                <w:szCs w:val="18"/>
              </w:rPr>
              <w:t xml:space="preserve"> </w:t>
            </w:r>
            <w:r w:rsidRPr="0040021B">
              <w:rPr>
                <w:i/>
                <w:iCs/>
                <w:color w:val="FF0000"/>
                <w:sz w:val="18"/>
                <w:szCs w:val="18"/>
              </w:rPr>
              <w:t xml:space="preserve">to clean up </w:t>
            </w:r>
            <w:r w:rsidR="00CB526B" w:rsidRPr="0040021B">
              <w:rPr>
                <w:i/>
                <w:iCs/>
                <w:color w:val="FF0000"/>
                <w:sz w:val="18"/>
                <w:szCs w:val="18"/>
              </w:rPr>
              <w:t xml:space="preserve">cement </w:t>
            </w:r>
            <w:r w:rsidRPr="0040021B">
              <w:rPr>
                <w:i/>
                <w:iCs/>
                <w:color w:val="FF0000"/>
                <w:sz w:val="18"/>
                <w:szCs w:val="18"/>
              </w:rPr>
              <w:t>dust residue</w:t>
            </w:r>
            <w:r w:rsidR="00CB526B" w:rsidRPr="0040021B">
              <w:rPr>
                <w:i/>
                <w:iCs/>
                <w:color w:val="FF0000"/>
                <w:sz w:val="18"/>
                <w:szCs w:val="18"/>
              </w:rPr>
              <w:t>s</w:t>
            </w:r>
            <w:r w:rsidRPr="0040021B">
              <w:rPr>
                <w:i/>
                <w:iCs/>
                <w:color w:val="FF0000"/>
                <w:sz w:val="18"/>
                <w:szCs w:val="18"/>
              </w:rPr>
              <w:t xml:space="preserve"> </w:t>
            </w:r>
            <w:r w:rsidR="00CB526B" w:rsidRPr="0040021B">
              <w:rPr>
                <w:i/>
                <w:iCs/>
                <w:color w:val="FF0000"/>
                <w:sz w:val="18"/>
                <w:szCs w:val="18"/>
              </w:rPr>
              <w:t>in corners</w:t>
            </w:r>
          </w:p>
        </w:tc>
        <w:tc>
          <w:tcPr>
            <w:tcW w:w="2160" w:type="dxa"/>
          </w:tcPr>
          <w:p w14:paraId="42F07C2B" w14:textId="5CA97AF4" w:rsidR="00D73555" w:rsidRPr="00A818BF" w:rsidRDefault="00532953" w:rsidP="00CB526B">
            <w:pPr>
              <w:rPr>
                <w:i/>
                <w:color w:val="FF0000"/>
                <w:sz w:val="18"/>
                <w:szCs w:val="18"/>
              </w:rPr>
            </w:pPr>
            <w:r w:rsidRPr="0040021B">
              <w:rPr>
                <w:b/>
                <w:i/>
                <w:color w:val="FF0000"/>
                <w:sz w:val="18"/>
                <w:szCs w:val="18"/>
              </w:rPr>
              <w:lastRenderedPageBreak/>
              <w:t>Example:</w:t>
            </w:r>
            <w:r w:rsidRPr="00A818BF">
              <w:rPr>
                <w:i/>
                <w:color w:val="FF0000"/>
                <w:sz w:val="18"/>
                <w:szCs w:val="18"/>
              </w:rPr>
              <w:t xml:space="preserve"> </w:t>
            </w:r>
            <w:r w:rsidR="00D73555" w:rsidRPr="00A818BF">
              <w:rPr>
                <w:i/>
                <w:color w:val="FF0000"/>
                <w:sz w:val="18"/>
                <w:szCs w:val="18"/>
              </w:rPr>
              <w:t xml:space="preserve">John Blank – 0.013 mg/m3 </w:t>
            </w:r>
          </w:p>
          <w:p w14:paraId="42F07C2C" w14:textId="3A52F0F0" w:rsidR="00D73555" w:rsidRPr="00A818BF" w:rsidRDefault="00D73555" w:rsidP="00CB526B">
            <w:pPr>
              <w:rPr>
                <w:i/>
                <w:color w:val="FF0000"/>
                <w:sz w:val="18"/>
                <w:szCs w:val="18"/>
              </w:rPr>
            </w:pPr>
            <w:r w:rsidRPr="00A818BF">
              <w:rPr>
                <w:i/>
                <w:color w:val="FF0000"/>
                <w:sz w:val="18"/>
                <w:szCs w:val="18"/>
              </w:rPr>
              <w:t>(8-hour time weighted average)</w:t>
            </w:r>
          </w:p>
          <w:p w14:paraId="42F07C2D" w14:textId="4EA0DA20" w:rsidR="00D73555" w:rsidRPr="00A818BF" w:rsidRDefault="00D73555" w:rsidP="00CB526B">
            <w:pPr>
              <w:rPr>
                <w:i/>
                <w:color w:val="FF0000"/>
                <w:sz w:val="18"/>
                <w:szCs w:val="18"/>
              </w:rPr>
            </w:pPr>
            <w:r w:rsidRPr="00A818BF">
              <w:rPr>
                <w:i/>
                <w:color w:val="FF0000"/>
                <w:sz w:val="18"/>
                <w:szCs w:val="18"/>
              </w:rPr>
              <w:t>6-18-</w:t>
            </w:r>
            <w:r w:rsidR="00FE69CB" w:rsidRPr="00A818BF">
              <w:rPr>
                <w:i/>
                <w:color w:val="FF0000"/>
                <w:sz w:val="18"/>
                <w:szCs w:val="18"/>
              </w:rPr>
              <w:t>23</w:t>
            </w:r>
          </w:p>
          <w:p w14:paraId="42F07C2E" w14:textId="0BDCCF73" w:rsidR="00D73555" w:rsidRPr="00A818BF" w:rsidRDefault="00D73555" w:rsidP="00CB526B">
            <w:pPr>
              <w:rPr>
                <w:i/>
                <w:color w:val="FF0000"/>
                <w:sz w:val="18"/>
                <w:szCs w:val="18"/>
              </w:rPr>
            </w:pPr>
          </w:p>
          <w:p w14:paraId="42F07C2F" w14:textId="2EA75202" w:rsidR="00D73555" w:rsidRPr="00A818BF" w:rsidRDefault="00D73555" w:rsidP="00CB526B">
            <w:pPr>
              <w:rPr>
                <w:i/>
                <w:color w:val="FF0000"/>
                <w:sz w:val="18"/>
                <w:szCs w:val="18"/>
              </w:rPr>
            </w:pPr>
            <w:r w:rsidRPr="00A818BF">
              <w:rPr>
                <w:i/>
                <w:color w:val="FF0000"/>
                <w:sz w:val="18"/>
                <w:szCs w:val="18"/>
              </w:rPr>
              <w:lastRenderedPageBreak/>
              <w:t xml:space="preserve">Tony Tiger – 0.009 mg/m3 </w:t>
            </w:r>
          </w:p>
          <w:p w14:paraId="42F07C30" w14:textId="3777135E" w:rsidR="00D73555" w:rsidRPr="00A818BF" w:rsidRDefault="00D73555" w:rsidP="00CB526B">
            <w:pPr>
              <w:rPr>
                <w:i/>
                <w:color w:val="FF0000"/>
                <w:sz w:val="18"/>
                <w:szCs w:val="18"/>
              </w:rPr>
            </w:pPr>
            <w:r w:rsidRPr="00A818BF">
              <w:rPr>
                <w:i/>
                <w:color w:val="FF0000"/>
                <w:sz w:val="18"/>
                <w:szCs w:val="18"/>
              </w:rPr>
              <w:t>(8-hour TWA)</w:t>
            </w:r>
          </w:p>
          <w:p w14:paraId="42F07C31" w14:textId="647E4C8B" w:rsidR="00D73555" w:rsidRPr="00A818BF" w:rsidRDefault="00D73555" w:rsidP="00CB526B">
            <w:pPr>
              <w:rPr>
                <w:i/>
                <w:color w:val="FF0000"/>
                <w:sz w:val="18"/>
                <w:szCs w:val="18"/>
              </w:rPr>
            </w:pPr>
            <w:r w:rsidRPr="00A818BF">
              <w:rPr>
                <w:i/>
                <w:color w:val="FF0000"/>
                <w:sz w:val="18"/>
                <w:szCs w:val="18"/>
              </w:rPr>
              <w:t>6-18-</w:t>
            </w:r>
            <w:r w:rsidR="00872A92">
              <w:rPr>
                <w:i/>
                <w:color w:val="FF0000"/>
                <w:sz w:val="18"/>
                <w:szCs w:val="18"/>
              </w:rPr>
              <w:t>23</w:t>
            </w:r>
          </w:p>
          <w:p w14:paraId="42F07C32" w14:textId="5C4B61A3" w:rsidR="00D73555" w:rsidRPr="00C405C7" w:rsidRDefault="00D73555" w:rsidP="00CB526B"/>
        </w:tc>
      </w:tr>
      <w:tr w:rsidR="00FE69CB" w14:paraId="42F07C41" w14:textId="1F4CD9ED" w:rsidTr="00532953">
        <w:tc>
          <w:tcPr>
            <w:tcW w:w="810" w:type="dxa"/>
          </w:tcPr>
          <w:p w14:paraId="6C771AE0" w14:textId="44504E57" w:rsidR="00532953" w:rsidRDefault="00532953">
            <w:r w:rsidRPr="000455F7">
              <w:lastRenderedPageBreak/>
              <w:t xml:space="preserve">Task 2: </w:t>
            </w:r>
          </w:p>
          <w:p w14:paraId="25FE7B5E" w14:textId="6A591665" w:rsidR="00532953" w:rsidRDefault="00532953">
            <w:r w:rsidRPr="0059777C">
              <w:rPr>
                <w:color w:val="FF0000"/>
              </w:rPr>
              <w:t>Describe Task</w:t>
            </w:r>
          </w:p>
          <w:p w14:paraId="42F07C38" w14:textId="76BD0491" w:rsidR="00D73555" w:rsidRPr="00A818BF" w:rsidRDefault="00D73555">
            <w:pPr>
              <w:rPr>
                <w:i/>
                <w:sz w:val="18"/>
                <w:szCs w:val="18"/>
              </w:rPr>
            </w:pPr>
          </w:p>
        </w:tc>
        <w:tc>
          <w:tcPr>
            <w:tcW w:w="4230" w:type="dxa"/>
          </w:tcPr>
          <w:p w14:paraId="7B846290" w14:textId="617F1701" w:rsidR="00532953" w:rsidRDefault="00532953" w:rsidP="00532953">
            <w:pPr>
              <w:rPr>
                <w:color w:val="FF0000"/>
              </w:rPr>
            </w:pPr>
            <w:r>
              <w:rPr>
                <w:color w:val="FF0000"/>
              </w:rPr>
              <w:t>Describe Control Measures</w:t>
            </w:r>
          </w:p>
          <w:p w14:paraId="42F07C39" w14:textId="63A25B6D" w:rsidR="00D73555" w:rsidRPr="00A818BF" w:rsidRDefault="00D73555" w:rsidP="00532953">
            <w:pPr>
              <w:rPr>
                <w:i/>
                <w:sz w:val="18"/>
                <w:szCs w:val="18"/>
              </w:rPr>
            </w:pPr>
          </w:p>
        </w:tc>
        <w:tc>
          <w:tcPr>
            <w:tcW w:w="2430" w:type="dxa"/>
          </w:tcPr>
          <w:p w14:paraId="4E27A297" w14:textId="4842CA60" w:rsidR="00532953" w:rsidRDefault="00532953" w:rsidP="00532953">
            <w:pPr>
              <w:rPr>
                <w:color w:val="FF0000"/>
              </w:rPr>
            </w:pPr>
            <w:r w:rsidRPr="0059777C">
              <w:rPr>
                <w:color w:val="FF0000"/>
              </w:rPr>
              <w:t>Describe Housekeeping Measures</w:t>
            </w:r>
          </w:p>
          <w:p w14:paraId="2A5AE34F" w14:textId="455A9439" w:rsidR="00D73555" w:rsidRPr="00945B63" w:rsidRDefault="00D73555" w:rsidP="00FE69CB">
            <w:pPr>
              <w:rPr>
                <w:color w:val="FF0000"/>
              </w:rPr>
            </w:pPr>
          </w:p>
        </w:tc>
        <w:tc>
          <w:tcPr>
            <w:tcW w:w="2160" w:type="dxa"/>
          </w:tcPr>
          <w:p w14:paraId="3C216149" w14:textId="5E44B185" w:rsidR="00532953" w:rsidRDefault="00997887" w:rsidP="00532953">
            <w:pPr>
              <w:rPr>
                <w:color w:val="FF0000"/>
              </w:rPr>
            </w:pPr>
            <w:r>
              <w:rPr>
                <w:color w:val="FF0000"/>
              </w:rPr>
              <w:t xml:space="preserve">List </w:t>
            </w:r>
            <w:r w:rsidR="00532953">
              <w:rPr>
                <w:color w:val="FF0000"/>
              </w:rPr>
              <w:t xml:space="preserve">Air </w:t>
            </w:r>
            <w:r w:rsidR="00CB412A">
              <w:rPr>
                <w:color w:val="FF0000"/>
              </w:rPr>
              <w:t xml:space="preserve">Sampling </w:t>
            </w:r>
            <w:r w:rsidR="00532953">
              <w:rPr>
                <w:color w:val="FF0000"/>
              </w:rPr>
              <w:t>Results</w:t>
            </w:r>
          </w:p>
          <w:p w14:paraId="42F07C40" w14:textId="0C5B22A5" w:rsidR="00D73555" w:rsidRDefault="00D73555"/>
        </w:tc>
      </w:tr>
      <w:tr w:rsidR="00FE69CB" w14:paraId="42F07C45" w14:textId="3742C293" w:rsidTr="00532953">
        <w:tc>
          <w:tcPr>
            <w:tcW w:w="810" w:type="dxa"/>
          </w:tcPr>
          <w:p w14:paraId="0B750EF1" w14:textId="5E1C49E1" w:rsidR="00532953" w:rsidRDefault="00532953">
            <w:r>
              <w:t xml:space="preserve">Task 3: </w:t>
            </w:r>
          </w:p>
          <w:p w14:paraId="42F07C42" w14:textId="224EF633" w:rsidR="00D73555" w:rsidRDefault="00532953">
            <w:r w:rsidRPr="000455F7">
              <w:rPr>
                <w:color w:val="FF0000"/>
              </w:rPr>
              <w:t>Describe Task</w:t>
            </w:r>
          </w:p>
        </w:tc>
        <w:tc>
          <w:tcPr>
            <w:tcW w:w="4230" w:type="dxa"/>
          </w:tcPr>
          <w:p w14:paraId="39E0A911" w14:textId="3BFB9796" w:rsidR="00CB3104" w:rsidRDefault="00CB3104" w:rsidP="00CB3104">
            <w:pPr>
              <w:rPr>
                <w:color w:val="FF0000"/>
              </w:rPr>
            </w:pPr>
            <w:r>
              <w:rPr>
                <w:color w:val="FF0000"/>
              </w:rPr>
              <w:t>Describe Control Measures</w:t>
            </w:r>
          </w:p>
          <w:p w14:paraId="42F07C43" w14:textId="3DF339F9" w:rsidR="00D73555" w:rsidRDefault="00D73555" w:rsidP="00CB526B"/>
        </w:tc>
        <w:tc>
          <w:tcPr>
            <w:tcW w:w="2430" w:type="dxa"/>
          </w:tcPr>
          <w:p w14:paraId="71752BB1" w14:textId="28303417" w:rsidR="00CB3104" w:rsidRDefault="00CB3104" w:rsidP="00CB3104">
            <w:pPr>
              <w:rPr>
                <w:color w:val="FF0000"/>
              </w:rPr>
            </w:pPr>
            <w:r w:rsidRPr="0059777C">
              <w:rPr>
                <w:color w:val="FF0000"/>
              </w:rPr>
              <w:t>Describe Housekeeping Measures</w:t>
            </w:r>
          </w:p>
          <w:p w14:paraId="52020F46" w14:textId="5C4B0D0D" w:rsidR="00D73555" w:rsidRDefault="00D73555" w:rsidP="00CB526B"/>
        </w:tc>
        <w:tc>
          <w:tcPr>
            <w:tcW w:w="2160" w:type="dxa"/>
          </w:tcPr>
          <w:p w14:paraId="74877DA3" w14:textId="56FFB82C" w:rsidR="00CB3104" w:rsidRDefault="00997887" w:rsidP="00CB3104">
            <w:pPr>
              <w:rPr>
                <w:color w:val="FF0000"/>
              </w:rPr>
            </w:pPr>
            <w:r>
              <w:rPr>
                <w:color w:val="FF0000"/>
              </w:rPr>
              <w:t xml:space="preserve">List </w:t>
            </w:r>
            <w:r w:rsidR="00CB3104">
              <w:rPr>
                <w:color w:val="FF0000"/>
              </w:rPr>
              <w:t xml:space="preserve">Air </w:t>
            </w:r>
            <w:r w:rsidR="00CB412A">
              <w:rPr>
                <w:color w:val="FF0000"/>
              </w:rPr>
              <w:t xml:space="preserve">Sampling </w:t>
            </w:r>
            <w:r w:rsidR="00CB3104">
              <w:rPr>
                <w:color w:val="FF0000"/>
              </w:rPr>
              <w:t>Results</w:t>
            </w:r>
          </w:p>
          <w:p w14:paraId="42F07C44" w14:textId="2B4954B1" w:rsidR="00D73555" w:rsidRDefault="00D73555" w:rsidP="00CB3104"/>
        </w:tc>
      </w:tr>
      <w:tr w:rsidR="00FE69CB" w14:paraId="42F07C49" w14:textId="598161A8" w:rsidTr="00532953">
        <w:tc>
          <w:tcPr>
            <w:tcW w:w="810" w:type="dxa"/>
          </w:tcPr>
          <w:p w14:paraId="306ED50E" w14:textId="0B6AF220" w:rsidR="00532953" w:rsidRDefault="00532953" w:rsidP="00532953">
            <w:r>
              <w:t xml:space="preserve">Task 4: </w:t>
            </w:r>
          </w:p>
          <w:p w14:paraId="3FAF2339" w14:textId="04C226C8" w:rsidR="00D73555" w:rsidRDefault="00532953" w:rsidP="00532953">
            <w:pPr>
              <w:rPr>
                <w:color w:val="FF0000"/>
              </w:rPr>
            </w:pPr>
            <w:r w:rsidRPr="0059777C">
              <w:rPr>
                <w:color w:val="FF0000"/>
              </w:rPr>
              <w:t>Describe Task</w:t>
            </w:r>
          </w:p>
          <w:p w14:paraId="78F48D8E" w14:textId="27568440" w:rsidR="00E17522" w:rsidRDefault="00E17522" w:rsidP="00532953">
            <w:pPr>
              <w:rPr>
                <w:color w:val="FF0000"/>
              </w:rPr>
            </w:pPr>
          </w:p>
          <w:p w14:paraId="2D85CAFB" w14:textId="3D1C4A91" w:rsidR="00E17522" w:rsidRDefault="00E17522" w:rsidP="00532953">
            <w:pPr>
              <w:rPr>
                <w:color w:val="FF0000"/>
              </w:rPr>
            </w:pPr>
          </w:p>
          <w:p w14:paraId="42F07C46" w14:textId="298C79A4" w:rsidR="00E17522" w:rsidRDefault="00E17522" w:rsidP="00532953">
            <w:r>
              <w:rPr>
                <w:color w:val="FF0000"/>
              </w:rPr>
              <w:t>ADD ROWS AS NEEDED</w:t>
            </w:r>
          </w:p>
        </w:tc>
        <w:tc>
          <w:tcPr>
            <w:tcW w:w="4230" w:type="dxa"/>
          </w:tcPr>
          <w:p w14:paraId="56FCF5C2" w14:textId="1D25525B" w:rsidR="00CB3104" w:rsidRDefault="00CB3104" w:rsidP="00CB3104">
            <w:pPr>
              <w:rPr>
                <w:color w:val="FF0000"/>
              </w:rPr>
            </w:pPr>
            <w:r>
              <w:rPr>
                <w:color w:val="FF0000"/>
              </w:rPr>
              <w:t>Describe Control Measures</w:t>
            </w:r>
          </w:p>
          <w:p w14:paraId="42F07C47" w14:textId="3BD52691" w:rsidR="00D73555" w:rsidRDefault="00D73555" w:rsidP="00CB526B"/>
        </w:tc>
        <w:tc>
          <w:tcPr>
            <w:tcW w:w="2430" w:type="dxa"/>
          </w:tcPr>
          <w:p w14:paraId="7CDC2E39" w14:textId="498B89AD" w:rsidR="00CB3104" w:rsidRDefault="00CB3104" w:rsidP="00CB3104">
            <w:pPr>
              <w:rPr>
                <w:color w:val="FF0000"/>
              </w:rPr>
            </w:pPr>
            <w:r w:rsidRPr="0059777C">
              <w:rPr>
                <w:color w:val="FF0000"/>
              </w:rPr>
              <w:t>Describe Housekeeping Measures</w:t>
            </w:r>
          </w:p>
          <w:p w14:paraId="04CA781F" w14:textId="092D8EB0" w:rsidR="00D73555" w:rsidRDefault="00D73555" w:rsidP="00CB526B"/>
        </w:tc>
        <w:tc>
          <w:tcPr>
            <w:tcW w:w="2160" w:type="dxa"/>
          </w:tcPr>
          <w:p w14:paraId="7E4A8AC8" w14:textId="40B5FB46" w:rsidR="00CB3104" w:rsidRDefault="00997887" w:rsidP="00CB3104">
            <w:pPr>
              <w:rPr>
                <w:color w:val="FF0000"/>
              </w:rPr>
            </w:pPr>
            <w:r>
              <w:rPr>
                <w:color w:val="FF0000"/>
              </w:rPr>
              <w:t xml:space="preserve">List </w:t>
            </w:r>
            <w:r w:rsidR="00CB3104">
              <w:rPr>
                <w:color w:val="FF0000"/>
              </w:rPr>
              <w:t xml:space="preserve">Air </w:t>
            </w:r>
            <w:r w:rsidR="00CB412A">
              <w:rPr>
                <w:color w:val="FF0000"/>
              </w:rPr>
              <w:t xml:space="preserve">Sampling </w:t>
            </w:r>
            <w:r w:rsidR="00CB3104">
              <w:rPr>
                <w:color w:val="FF0000"/>
              </w:rPr>
              <w:t>Results</w:t>
            </w:r>
          </w:p>
          <w:p w14:paraId="42F07C48" w14:textId="2075927C" w:rsidR="00D73555" w:rsidRDefault="00D73555" w:rsidP="00CB3104"/>
        </w:tc>
      </w:tr>
      <w:tr w:rsidR="00A8389C" w14:paraId="42F07C5D" w14:textId="0D61BEF1" w:rsidTr="000455F7">
        <w:tc>
          <w:tcPr>
            <w:tcW w:w="9630" w:type="dxa"/>
            <w:gridSpan w:val="4"/>
            <w:shd w:val="clear" w:color="auto" w:fill="F2F2F2" w:themeFill="background1" w:themeFillShade="F2"/>
          </w:tcPr>
          <w:p w14:paraId="62B3FD4C" w14:textId="538C563A" w:rsidR="00113B73" w:rsidRPr="000455F7" w:rsidRDefault="00113B73" w:rsidP="00113B73">
            <w:pPr>
              <w:rPr>
                <w:b/>
                <w:iCs/>
                <w:sz w:val="18"/>
                <w:szCs w:val="18"/>
              </w:rPr>
            </w:pPr>
            <w:r>
              <w:rPr>
                <w:b/>
                <w:iCs/>
                <w:sz w:val="18"/>
                <w:szCs w:val="18"/>
              </w:rPr>
              <w:t>Notes:</w:t>
            </w:r>
          </w:p>
          <w:p w14:paraId="25F616F4" w14:textId="6D51F223" w:rsidR="00C905F6" w:rsidRDefault="00C905F6" w:rsidP="00113B73">
            <w:pPr>
              <w:rPr>
                <w:iCs/>
                <w:sz w:val="18"/>
                <w:szCs w:val="18"/>
              </w:rPr>
            </w:pPr>
            <w:r>
              <w:rPr>
                <w:sz w:val="18"/>
                <w:szCs w:val="18"/>
              </w:rPr>
              <w:t>*</w:t>
            </w:r>
            <w:r w:rsidR="00532953">
              <w:rPr>
                <w:sz w:val="18"/>
                <w:szCs w:val="18"/>
              </w:rPr>
              <w:t xml:space="preserve"> </w:t>
            </w:r>
            <w:r w:rsidRPr="0059777C">
              <w:rPr>
                <w:sz w:val="18"/>
                <w:szCs w:val="18"/>
              </w:rPr>
              <w:t>This table and written program are reviewed annually and updated as needed</w:t>
            </w:r>
          </w:p>
          <w:p w14:paraId="335E3782" w14:textId="49D4D400" w:rsidR="00C905F6" w:rsidRDefault="00C905F6" w:rsidP="00113B73">
            <w:pPr>
              <w:rPr>
                <w:iCs/>
                <w:sz w:val="18"/>
                <w:szCs w:val="18"/>
              </w:rPr>
            </w:pPr>
          </w:p>
          <w:p w14:paraId="42F07C5C" w14:textId="427E9688" w:rsidR="00A8389C" w:rsidRPr="000455F7" w:rsidRDefault="00113B73" w:rsidP="00CB526B">
            <w:pPr>
              <w:rPr>
                <w:iCs/>
                <w:sz w:val="18"/>
                <w:szCs w:val="18"/>
              </w:rPr>
            </w:pPr>
            <w:r w:rsidRPr="000455F7">
              <w:rPr>
                <w:iCs/>
                <w:sz w:val="18"/>
                <w:szCs w:val="18"/>
              </w:rPr>
              <w:t>*</w:t>
            </w:r>
            <w:r w:rsidR="00C905F6">
              <w:rPr>
                <w:iCs/>
                <w:sz w:val="18"/>
                <w:szCs w:val="18"/>
              </w:rPr>
              <w:t>*</w:t>
            </w:r>
            <w:r w:rsidRPr="000455F7">
              <w:rPr>
                <w:iCs/>
                <w:sz w:val="18"/>
                <w:szCs w:val="18"/>
              </w:rPr>
              <w:t xml:space="preserve"> Dry sweeping or brushing is not allowed. Compressed air is not used for cleaning clothing or surfaces unless it is used in conjunction with a capture ventilation system or no other cleaning option is feasible.</w:t>
            </w:r>
          </w:p>
        </w:tc>
      </w:tr>
    </w:tbl>
    <w:p w14:paraId="42F07C60" w14:textId="7A30AC60" w:rsidR="00E472DE" w:rsidRDefault="00E472DE" w:rsidP="00A73E24">
      <w:pPr>
        <w:spacing w:after="0" w:line="240" w:lineRule="auto"/>
      </w:pPr>
    </w:p>
    <w:p w14:paraId="607DDA97" w14:textId="31B589ED" w:rsidR="00FE68B0" w:rsidRDefault="00FE68B0">
      <w:pPr>
        <w:rPr>
          <w:b/>
          <w:sz w:val="24"/>
          <w:szCs w:val="24"/>
        </w:rPr>
      </w:pPr>
      <w:r>
        <w:rPr>
          <w:b/>
          <w:sz w:val="24"/>
          <w:szCs w:val="24"/>
        </w:rPr>
        <w:br w:type="page"/>
      </w:r>
    </w:p>
    <w:p w14:paraId="42F07C62" w14:textId="2C3EFAA4" w:rsidR="00D4406D" w:rsidRPr="00C04985" w:rsidDel="0080754F" w:rsidRDefault="00B40DF6" w:rsidP="00C04985">
      <w:pPr>
        <w:pStyle w:val="Heading2"/>
        <w:rPr>
          <w:rFonts w:asciiTheme="minorHAnsi" w:hAnsiTheme="minorHAnsi" w:cstheme="minorHAnsi"/>
          <w:b/>
          <w:bCs/>
          <w:color w:val="000000" w:themeColor="text1"/>
          <w:sz w:val="22"/>
          <w:szCs w:val="22"/>
        </w:rPr>
      </w:pPr>
      <w:bookmarkStart w:id="4" w:name="_Table_2:_Air_1"/>
      <w:bookmarkEnd w:id="4"/>
      <w:r w:rsidRPr="00C04985" w:rsidDel="0080754F">
        <w:rPr>
          <w:rFonts w:asciiTheme="minorHAnsi" w:hAnsiTheme="minorHAnsi" w:cstheme="minorHAnsi"/>
          <w:b/>
          <w:bCs/>
          <w:color w:val="000000" w:themeColor="text1"/>
          <w:sz w:val="22"/>
          <w:szCs w:val="22"/>
        </w:rPr>
        <w:lastRenderedPageBreak/>
        <w:t xml:space="preserve">Table 2: </w:t>
      </w:r>
      <w:r w:rsidR="00BF47FE" w:rsidRPr="00C04985" w:rsidDel="0080754F">
        <w:rPr>
          <w:rFonts w:asciiTheme="minorHAnsi" w:hAnsiTheme="minorHAnsi" w:cstheme="minorHAnsi"/>
          <w:b/>
          <w:bCs/>
          <w:color w:val="000000" w:themeColor="text1"/>
          <w:sz w:val="22"/>
          <w:szCs w:val="22"/>
        </w:rPr>
        <w:t xml:space="preserve">Air </w:t>
      </w:r>
      <w:r w:rsidR="001543CD" w:rsidRPr="00C04985" w:rsidDel="0080754F">
        <w:rPr>
          <w:rFonts w:asciiTheme="minorHAnsi" w:hAnsiTheme="minorHAnsi" w:cstheme="minorHAnsi"/>
          <w:b/>
          <w:bCs/>
          <w:color w:val="000000" w:themeColor="text1"/>
          <w:sz w:val="22"/>
          <w:szCs w:val="22"/>
        </w:rPr>
        <w:t xml:space="preserve">Sampling </w:t>
      </w:r>
      <w:r w:rsidR="00BF47FE" w:rsidRPr="00C04985" w:rsidDel="0080754F">
        <w:rPr>
          <w:rFonts w:asciiTheme="minorHAnsi" w:hAnsiTheme="minorHAnsi" w:cstheme="minorHAnsi"/>
          <w:b/>
          <w:bCs/>
          <w:color w:val="000000" w:themeColor="text1"/>
          <w:sz w:val="22"/>
          <w:szCs w:val="22"/>
        </w:rPr>
        <w:t>Criteria</w:t>
      </w:r>
      <w:r w:rsidR="00AB6045" w:rsidRPr="00C04985" w:rsidDel="0080754F">
        <w:rPr>
          <w:rFonts w:asciiTheme="minorHAnsi" w:hAnsiTheme="minorHAnsi" w:cstheme="minorHAnsi"/>
          <w:b/>
          <w:bCs/>
          <w:color w:val="000000" w:themeColor="text1"/>
          <w:sz w:val="22"/>
          <w:szCs w:val="22"/>
        </w:rPr>
        <w:t xml:space="preserve"> and Required Follow-</w:t>
      </w:r>
      <w:r w:rsidR="00531219" w:rsidRPr="00C04985" w:rsidDel="0080754F">
        <w:rPr>
          <w:rFonts w:asciiTheme="minorHAnsi" w:hAnsiTheme="minorHAnsi" w:cstheme="minorHAnsi"/>
          <w:b/>
          <w:bCs/>
          <w:color w:val="000000" w:themeColor="text1"/>
          <w:sz w:val="22"/>
          <w:szCs w:val="22"/>
        </w:rPr>
        <w:t>up</w:t>
      </w:r>
      <w:r w:rsidR="00397E88" w:rsidRPr="00C04985" w:rsidDel="0080754F">
        <w:rPr>
          <w:rFonts w:asciiTheme="minorHAnsi" w:hAnsiTheme="minorHAnsi" w:cstheme="minorHAnsi"/>
          <w:b/>
          <w:bCs/>
          <w:color w:val="000000" w:themeColor="text1"/>
          <w:sz w:val="22"/>
          <w:szCs w:val="22"/>
        </w:rPr>
        <w:t>*</w:t>
      </w:r>
    </w:p>
    <w:p w14:paraId="697542A0" w14:textId="07222412" w:rsidR="00BF47FE" w:rsidRPr="00A818BF" w:rsidDel="0080754F" w:rsidRDefault="00BF47FE" w:rsidP="00A73E24">
      <w:pPr>
        <w:spacing w:after="0" w:line="240" w:lineRule="auto"/>
        <w:rPr>
          <w:b/>
          <w:sz w:val="16"/>
          <w:szCs w:val="16"/>
          <w:u w:val="single"/>
        </w:rPr>
      </w:pPr>
    </w:p>
    <w:tbl>
      <w:tblPr>
        <w:tblStyle w:val="TableGrid"/>
        <w:tblW w:w="0" w:type="auto"/>
        <w:tblLook w:val="04A0" w:firstRow="1" w:lastRow="0" w:firstColumn="1" w:lastColumn="0" w:noHBand="0" w:noVBand="1"/>
      </w:tblPr>
      <w:tblGrid>
        <w:gridCol w:w="1870"/>
        <w:gridCol w:w="1995"/>
        <w:gridCol w:w="810"/>
        <w:gridCol w:w="4675"/>
      </w:tblGrid>
      <w:tr w:rsidR="004556D8" w:rsidRPr="00931F1E" w14:paraId="6A540AD5" w14:textId="0D341AE6" w:rsidTr="000455F7">
        <w:trPr>
          <w:tblHeader/>
        </w:trPr>
        <w:tc>
          <w:tcPr>
            <w:tcW w:w="1870" w:type="dxa"/>
            <w:shd w:val="clear" w:color="auto" w:fill="F2F2F2" w:themeFill="background1" w:themeFillShade="F2"/>
          </w:tcPr>
          <w:p w14:paraId="30CE1EFA" w14:textId="253732A7" w:rsidR="004556D8" w:rsidRPr="00931F1E" w:rsidRDefault="004556D8" w:rsidP="00CB526B">
            <w:pPr>
              <w:jc w:val="center"/>
              <w:rPr>
                <w:b/>
              </w:rPr>
            </w:pPr>
            <w:r w:rsidRPr="00931F1E">
              <w:rPr>
                <w:b/>
              </w:rPr>
              <w:t>RCS Exposure</w:t>
            </w:r>
            <w:r w:rsidR="002D5AB6" w:rsidRPr="00931F1E">
              <w:rPr>
                <w:b/>
              </w:rPr>
              <w:t>*</w:t>
            </w:r>
            <w:r w:rsidR="00397E88" w:rsidRPr="00931F1E">
              <w:rPr>
                <w:b/>
              </w:rPr>
              <w:t>*</w:t>
            </w:r>
          </w:p>
          <w:p w14:paraId="6E871B62" w14:textId="58E242C2" w:rsidR="004556D8" w:rsidRPr="000455F7" w:rsidRDefault="004556D8" w:rsidP="00CB526B">
            <w:pPr>
              <w:jc w:val="center"/>
            </w:pPr>
            <w:r w:rsidRPr="000455F7">
              <w:t>(8-hour TWA)</w:t>
            </w:r>
          </w:p>
        </w:tc>
        <w:tc>
          <w:tcPr>
            <w:tcW w:w="1995" w:type="dxa"/>
            <w:shd w:val="clear" w:color="auto" w:fill="F2F2F2" w:themeFill="background1" w:themeFillShade="F2"/>
          </w:tcPr>
          <w:p w14:paraId="50327224" w14:textId="451A5ED4" w:rsidR="004556D8" w:rsidRPr="00931F1E" w:rsidRDefault="004556D8" w:rsidP="00CB526B">
            <w:pPr>
              <w:jc w:val="center"/>
              <w:rPr>
                <w:b/>
              </w:rPr>
            </w:pPr>
            <w:r w:rsidRPr="00931F1E">
              <w:rPr>
                <w:b/>
              </w:rPr>
              <w:t>Initial or Follow-up Air Sampling?</w:t>
            </w:r>
          </w:p>
        </w:tc>
        <w:tc>
          <w:tcPr>
            <w:tcW w:w="5485" w:type="dxa"/>
            <w:gridSpan w:val="2"/>
            <w:shd w:val="clear" w:color="auto" w:fill="F2F2F2" w:themeFill="background1" w:themeFillShade="F2"/>
          </w:tcPr>
          <w:p w14:paraId="3A51AC84" w14:textId="778039BE" w:rsidR="004556D8" w:rsidRPr="00931F1E" w:rsidRDefault="004556D8" w:rsidP="00CB526B">
            <w:pPr>
              <w:jc w:val="center"/>
              <w:rPr>
                <w:b/>
              </w:rPr>
            </w:pPr>
            <w:r w:rsidRPr="00931F1E">
              <w:rPr>
                <w:b/>
              </w:rPr>
              <w:t>Action Required</w:t>
            </w:r>
          </w:p>
        </w:tc>
      </w:tr>
      <w:tr w:rsidR="004556D8" w14:paraId="60E87612" w14:textId="59776784" w:rsidTr="00CB526B">
        <w:tc>
          <w:tcPr>
            <w:tcW w:w="1870" w:type="dxa"/>
          </w:tcPr>
          <w:p w14:paraId="35308723" w14:textId="363FD27E" w:rsidR="004556D8" w:rsidRDefault="004556D8" w:rsidP="00CB526B">
            <w:r>
              <w:t>Below AL</w:t>
            </w:r>
          </w:p>
        </w:tc>
        <w:tc>
          <w:tcPr>
            <w:tcW w:w="1995" w:type="dxa"/>
          </w:tcPr>
          <w:p w14:paraId="21BD29ED" w14:textId="0FFAA50E" w:rsidR="004556D8" w:rsidRDefault="004556D8" w:rsidP="00CB526B">
            <w:r>
              <w:t>Initial</w:t>
            </w:r>
          </w:p>
        </w:tc>
        <w:tc>
          <w:tcPr>
            <w:tcW w:w="5485" w:type="dxa"/>
            <w:gridSpan w:val="2"/>
          </w:tcPr>
          <w:p w14:paraId="70FE2543" w14:textId="3D582C57" w:rsidR="004556D8" w:rsidRDefault="004556D8" w:rsidP="001543CD">
            <w:r>
              <w:t xml:space="preserve">No further </w:t>
            </w:r>
            <w:r w:rsidR="001D23E7">
              <w:t xml:space="preserve">air </w:t>
            </w:r>
            <w:r w:rsidR="001543CD">
              <w:t xml:space="preserve">sampling </w:t>
            </w:r>
            <w:r>
              <w:t>required</w:t>
            </w:r>
            <w:r w:rsidR="00173ED9">
              <w:t xml:space="preserve">, except for tombstone </w:t>
            </w:r>
            <w:proofErr w:type="gramStart"/>
            <w:r w:rsidR="00173ED9">
              <w:t>industry.*</w:t>
            </w:r>
            <w:proofErr w:type="gramEnd"/>
            <w:r w:rsidR="00173ED9">
              <w:t>*</w:t>
            </w:r>
          </w:p>
        </w:tc>
      </w:tr>
      <w:tr w:rsidR="002F7460" w14:paraId="60AA3AB2" w14:textId="13A5E977" w:rsidTr="00CB526B">
        <w:tc>
          <w:tcPr>
            <w:tcW w:w="1870" w:type="dxa"/>
          </w:tcPr>
          <w:p w14:paraId="242E0793" w14:textId="54CB14E2" w:rsidR="002F7460" w:rsidRPr="00A818BF" w:rsidRDefault="002F7460" w:rsidP="00CB526B">
            <w:pPr>
              <w:rPr>
                <w:sz w:val="16"/>
                <w:szCs w:val="16"/>
              </w:rPr>
            </w:pPr>
          </w:p>
        </w:tc>
        <w:tc>
          <w:tcPr>
            <w:tcW w:w="1995" w:type="dxa"/>
          </w:tcPr>
          <w:p w14:paraId="14E5516C" w14:textId="0DED0B74" w:rsidR="002F7460" w:rsidRPr="00A818BF" w:rsidRDefault="002F7460" w:rsidP="00CB526B">
            <w:pPr>
              <w:rPr>
                <w:sz w:val="16"/>
                <w:szCs w:val="16"/>
              </w:rPr>
            </w:pPr>
          </w:p>
        </w:tc>
        <w:tc>
          <w:tcPr>
            <w:tcW w:w="5485" w:type="dxa"/>
            <w:gridSpan w:val="2"/>
          </w:tcPr>
          <w:p w14:paraId="3C71467F" w14:textId="59DD2373" w:rsidR="002F7460" w:rsidRPr="00A818BF" w:rsidRDefault="002F7460" w:rsidP="001543CD">
            <w:pPr>
              <w:rPr>
                <w:sz w:val="16"/>
                <w:szCs w:val="16"/>
              </w:rPr>
            </w:pPr>
          </w:p>
        </w:tc>
      </w:tr>
      <w:tr w:rsidR="004556D8" w14:paraId="278E2B6B" w14:textId="16995BF5" w:rsidTr="00CB526B">
        <w:tc>
          <w:tcPr>
            <w:tcW w:w="1870" w:type="dxa"/>
          </w:tcPr>
          <w:p w14:paraId="341BCF7C" w14:textId="42DA1AD5" w:rsidR="004556D8" w:rsidRDefault="004556D8" w:rsidP="00CB526B">
            <w:r>
              <w:t>Above PEL</w:t>
            </w:r>
          </w:p>
        </w:tc>
        <w:tc>
          <w:tcPr>
            <w:tcW w:w="1995" w:type="dxa"/>
          </w:tcPr>
          <w:p w14:paraId="29F384E4" w14:textId="0AA7D2C2" w:rsidR="004556D8" w:rsidRDefault="004556D8" w:rsidP="00CB526B">
            <w:r>
              <w:t>Initial or Follow-up</w:t>
            </w:r>
          </w:p>
        </w:tc>
        <w:tc>
          <w:tcPr>
            <w:tcW w:w="5485" w:type="dxa"/>
            <w:gridSpan w:val="2"/>
          </w:tcPr>
          <w:p w14:paraId="7E3DE52F" w14:textId="2041C7C4" w:rsidR="004556D8" w:rsidRDefault="004556D8" w:rsidP="00CB526B">
            <w:r>
              <w:t>Review task, take steps to reduce exposure, and repeat air sampling within 3 months.</w:t>
            </w:r>
          </w:p>
        </w:tc>
      </w:tr>
      <w:tr w:rsidR="00D85023" w14:paraId="4A3A74DA" w14:textId="7F050572" w:rsidTr="00C80285">
        <w:tc>
          <w:tcPr>
            <w:tcW w:w="1870" w:type="dxa"/>
          </w:tcPr>
          <w:p w14:paraId="7AB1A4A1" w14:textId="30E70D02" w:rsidR="00D85023" w:rsidRDefault="00D85023" w:rsidP="00C80285">
            <w:r>
              <w:t>Above AL and Below PEL</w:t>
            </w:r>
          </w:p>
        </w:tc>
        <w:tc>
          <w:tcPr>
            <w:tcW w:w="1995" w:type="dxa"/>
          </w:tcPr>
          <w:p w14:paraId="0C059D64" w14:textId="0C877245" w:rsidR="00D85023" w:rsidRDefault="00D85023" w:rsidP="00C80285">
            <w:r>
              <w:t>Initial or Follow-up</w:t>
            </w:r>
          </w:p>
        </w:tc>
        <w:tc>
          <w:tcPr>
            <w:tcW w:w="5485" w:type="dxa"/>
            <w:gridSpan w:val="2"/>
          </w:tcPr>
          <w:p w14:paraId="4E73C431" w14:textId="41734AAF" w:rsidR="00D85023" w:rsidRDefault="00D85023" w:rsidP="00C80285">
            <w:r>
              <w:t>Review task, take steps to reduce exposure, and repeat air sampling within 6 months.</w:t>
            </w:r>
          </w:p>
        </w:tc>
      </w:tr>
      <w:tr w:rsidR="00D85023" w14:paraId="0C387B52" w14:textId="290D8E78" w:rsidTr="00C80285">
        <w:tc>
          <w:tcPr>
            <w:tcW w:w="1870" w:type="dxa"/>
          </w:tcPr>
          <w:p w14:paraId="01DB6728" w14:textId="2ED53913" w:rsidR="002F7460" w:rsidRDefault="00D85023" w:rsidP="002F7460">
            <w:r>
              <w:t>Below</w:t>
            </w:r>
            <w:r w:rsidRPr="002F7460">
              <w:t xml:space="preserve"> AL</w:t>
            </w:r>
            <w:r w:rsidR="002F7460" w:rsidRPr="002F7460">
              <w:t xml:space="preserve">  </w:t>
            </w:r>
          </w:p>
          <w:p w14:paraId="334CAEE4" w14:textId="44E9D0C4" w:rsidR="00D85023" w:rsidRDefault="002F7460">
            <w:r w:rsidRPr="00A818BF">
              <w:rPr>
                <w:sz w:val="18"/>
                <w:szCs w:val="18"/>
              </w:rPr>
              <w:t>(</w:t>
            </w:r>
            <w:r w:rsidR="002C11CC">
              <w:rPr>
                <w:sz w:val="18"/>
                <w:szCs w:val="18"/>
              </w:rPr>
              <w:t xml:space="preserve">when sample collected </w:t>
            </w:r>
            <w:r w:rsidRPr="00A818BF">
              <w:rPr>
                <w:sz w:val="18"/>
                <w:szCs w:val="18"/>
              </w:rPr>
              <w:t>after</w:t>
            </w:r>
            <w:r w:rsidR="002C11CC">
              <w:rPr>
                <w:sz w:val="18"/>
                <w:szCs w:val="18"/>
              </w:rPr>
              <w:t xml:space="preserve"> previous</w:t>
            </w:r>
            <w:r w:rsidRPr="00A818BF">
              <w:rPr>
                <w:sz w:val="18"/>
                <w:szCs w:val="18"/>
              </w:rPr>
              <w:t xml:space="preserve"> </w:t>
            </w:r>
            <w:r w:rsidR="002C11CC">
              <w:rPr>
                <w:sz w:val="18"/>
                <w:szCs w:val="18"/>
              </w:rPr>
              <w:t>monitoring</w:t>
            </w:r>
            <w:r w:rsidRPr="00A818BF">
              <w:rPr>
                <w:sz w:val="18"/>
                <w:szCs w:val="18"/>
              </w:rPr>
              <w:t xml:space="preserve"> </w:t>
            </w:r>
            <w:r w:rsidR="002C11CC">
              <w:rPr>
                <w:sz w:val="18"/>
                <w:szCs w:val="18"/>
              </w:rPr>
              <w:t xml:space="preserve">exceeded </w:t>
            </w:r>
            <w:r w:rsidRPr="00A818BF">
              <w:rPr>
                <w:sz w:val="18"/>
                <w:szCs w:val="18"/>
              </w:rPr>
              <w:t>AL or PEL)</w:t>
            </w:r>
          </w:p>
        </w:tc>
        <w:tc>
          <w:tcPr>
            <w:tcW w:w="1995" w:type="dxa"/>
          </w:tcPr>
          <w:p w14:paraId="1FDE29D0" w14:textId="2ABFBCFC" w:rsidR="00D85023" w:rsidRDefault="00D85023" w:rsidP="00C80285">
            <w:r>
              <w:t>Follow-up</w:t>
            </w:r>
          </w:p>
        </w:tc>
        <w:tc>
          <w:tcPr>
            <w:tcW w:w="5485" w:type="dxa"/>
            <w:gridSpan w:val="2"/>
          </w:tcPr>
          <w:p w14:paraId="28F6C0E5" w14:textId="603D827E" w:rsidR="00D85023" w:rsidRDefault="00D85023" w:rsidP="00C80285">
            <w:r>
              <w:t>Repeat air sampling within 6 months of the most recent monitoring until two consecutive measurements, taken 7 or more days apart are below the AL.</w:t>
            </w:r>
          </w:p>
          <w:p w14:paraId="1D52CABD" w14:textId="0748C4D8" w:rsidR="00D85023" w:rsidRDefault="00D85023" w:rsidP="00C80285">
            <w:r>
              <w:t xml:space="preserve">When 2 consecutive measurements taken per above are below the AL, </w:t>
            </w:r>
            <w:r>
              <w:rPr>
                <w:color w:val="000000"/>
                <w:shd w:val="clear" w:color="auto" w:fill="FFFFFF"/>
              </w:rPr>
              <w:t>discontinue sampling for those employees whose exposures are represented by such sampling unless there is a change in process</w:t>
            </w:r>
            <w:r w:rsidR="00173ED9">
              <w:rPr>
                <w:color w:val="000000"/>
                <w:shd w:val="clear" w:color="auto" w:fill="FFFFFF"/>
              </w:rPr>
              <w:t xml:space="preserve"> or if in </w:t>
            </w:r>
            <w:r w:rsidR="00FC3375">
              <w:rPr>
                <w:color w:val="000000"/>
                <w:shd w:val="clear" w:color="auto" w:fill="FFFFFF"/>
              </w:rPr>
              <w:t xml:space="preserve">the </w:t>
            </w:r>
            <w:r w:rsidR="00173ED9">
              <w:rPr>
                <w:color w:val="000000"/>
                <w:shd w:val="clear" w:color="auto" w:fill="FFFFFF"/>
              </w:rPr>
              <w:t xml:space="preserve">tombstone </w:t>
            </w:r>
            <w:proofErr w:type="gramStart"/>
            <w:r w:rsidR="00173ED9">
              <w:rPr>
                <w:color w:val="000000"/>
                <w:shd w:val="clear" w:color="auto" w:fill="FFFFFF"/>
              </w:rPr>
              <w:t>industry.*</w:t>
            </w:r>
            <w:proofErr w:type="gramEnd"/>
            <w:r w:rsidR="00173ED9">
              <w:rPr>
                <w:color w:val="000000"/>
                <w:shd w:val="clear" w:color="auto" w:fill="FFFFFF"/>
              </w:rPr>
              <w:t>*</w:t>
            </w:r>
          </w:p>
        </w:tc>
      </w:tr>
      <w:tr w:rsidR="00D85023" w:rsidRPr="0034611A" w14:paraId="1FD4BD31" w14:textId="57C715AC" w:rsidTr="00A818BF">
        <w:trPr>
          <w:trHeight w:val="50"/>
        </w:trPr>
        <w:tc>
          <w:tcPr>
            <w:tcW w:w="1870" w:type="dxa"/>
          </w:tcPr>
          <w:p w14:paraId="35A8A4FD" w14:textId="081F68D0" w:rsidR="00D85023" w:rsidRPr="00A818BF" w:rsidRDefault="00D85023" w:rsidP="00CB526B">
            <w:pPr>
              <w:rPr>
                <w:sz w:val="16"/>
                <w:szCs w:val="16"/>
              </w:rPr>
            </w:pPr>
          </w:p>
        </w:tc>
        <w:tc>
          <w:tcPr>
            <w:tcW w:w="1995" w:type="dxa"/>
          </w:tcPr>
          <w:p w14:paraId="21CE3BF4" w14:textId="3804B786" w:rsidR="00D85023" w:rsidRPr="00A818BF" w:rsidRDefault="00D85023" w:rsidP="00CB526B">
            <w:pPr>
              <w:rPr>
                <w:sz w:val="16"/>
                <w:szCs w:val="16"/>
              </w:rPr>
            </w:pPr>
          </w:p>
        </w:tc>
        <w:tc>
          <w:tcPr>
            <w:tcW w:w="5485" w:type="dxa"/>
            <w:gridSpan w:val="2"/>
          </w:tcPr>
          <w:p w14:paraId="7FDEC266" w14:textId="28015FDB" w:rsidR="00D85023" w:rsidRPr="00A818BF" w:rsidRDefault="00D85023" w:rsidP="00CB526B">
            <w:pPr>
              <w:rPr>
                <w:sz w:val="16"/>
                <w:szCs w:val="16"/>
              </w:rPr>
            </w:pPr>
          </w:p>
        </w:tc>
      </w:tr>
      <w:tr w:rsidR="004556D8" w14:paraId="2D4F6C0C" w14:textId="51D57F54" w:rsidTr="00CB526B">
        <w:tc>
          <w:tcPr>
            <w:tcW w:w="1870" w:type="dxa"/>
          </w:tcPr>
          <w:p w14:paraId="14247EB7" w14:textId="43CEC90B" w:rsidR="004556D8" w:rsidRDefault="004556D8" w:rsidP="00CB526B">
            <w:r>
              <w:t>All circumstances</w:t>
            </w:r>
          </w:p>
        </w:tc>
        <w:tc>
          <w:tcPr>
            <w:tcW w:w="1995" w:type="dxa"/>
          </w:tcPr>
          <w:p w14:paraId="571DF9F6" w14:textId="72069A33" w:rsidR="004556D8" w:rsidRDefault="004556D8" w:rsidP="00CB526B">
            <w:r>
              <w:t>Initial and Follow-up</w:t>
            </w:r>
          </w:p>
        </w:tc>
        <w:tc>
          <w:tcPr>
            <w:tcW w:w="5485" w:type="dxa"/>
            <w:gridSpan w:val="2"/>
          </w:tcPr>
          <w:p w14:paraId="340B3726" w14:textId="77A6B75E" w:rsidR="004556D8" w:rsidRPr="007253E0" w:rsidRDefault="004556D8" w:rsidP="00A44D90">
            <w:r w:rsidRPr="000455F7">
              <w:t>Employees wear respiratory protection until silica levels are shown to be</w:t>
            </w:r>
            <w:r w:rsidR="00A44D90">
              <w:t xml:space="preserve"> at or</w:t>
            </w:r>
            <w:r w:rsidRPr="000455F7">
              <w:t xml:space="preserve"> below the Cal/OSHA </w:t>
            </w:r>
            <w:r w:rsidR="00A44D90">
              <w:t>permissible exposure limit</w:t>
            </w:r>
            <w:r w:rsidR="00A44D90" w:rsidRPr="000455F7">
              <w:t xml:space="preserve"> </w:t>
            </w:r>
            <w:r w:rsidRPr="000455F7">
              <w:t>(0.0</w:t>
            </w:r>
            <w:r w:rsidR="00A44D90">
              <w:t>5</w:t>
            </w:r>
            <w:r w:rsidRPr="000455F7">
              <w:t xml:space="preserve"> mg/m</w:t>
            </w:r>
            <w:r w:rsidRPr="00A6642D">
              <w:rPr>
                <w:vertAlign w:val="superscript"/>
              </w:rPr>
              <w:t>3</w:t>
            </w:r>
            <w:r w:rsidRPr="000455F7">
              <w:t>).</w:t>
            </w:r>
          </w:p>
        </w:tc>
      </w:tr>
      <w:tr w:rsidR="00173ED9" w14:paraId="7D178CD6" w14:textId="75647956" w:rsidTr="00954432">
        <w:tc>
          <w:tcPr>
            <w:tcW w:w="4675" w:type="dxa"/>
            <w:gridSpan w:val="3"/>
            <w:shd w:val="clear" w:color="auto" w:fill="F2F2F2" w:themeFill="background1" w:themeFillShade="F2"/>
          </w:tcPr>
          <w:p w14:paraId="5AF0C786" w14:textId="5DD6F3A3" w:rsidR="00173ED9" w:rsidRPr="00670E6A" w:rsidRDefault="00173ED9" w:rsidP="00CB526B">
            <w:pPr>
              <w:rPr>
                <w:b/>
                <w:sz w:val="18"/>
                <w:szCs w:val="18"/>
              </w:rPr>
            </w:pPr>
            <w:r w:rsidRPr="00670E6A">
              <w:rPr>
                <w:b/>
                <w:sz w:val="18"/>
                <w:szCs w:val="18"/>
              </w:rPr>
              <w:t>Definitions:</w:t>
            </w:r>
          </w:p>
          <w:p w14:paraId="46D07F6A" w14:textId="21DD0562" w:rsidR="00173ED9" w:rsidRDefault="00173ED9" w:rsidP="00C20D05">
            <w:pPr>
              <w:rPr>
                <w:sz w:val="18"/>
                <w:szCs w:val="18"/>
              </w:rPr>
            </w:pPr>
            <w:r w:rsidRPr="00240A37">
              <w:rPr>
                <w:b/>
                <w:sz w:val="18"/>
                <w:szCs w:val="18"/>
              </w:rPr>
              <w:t>AL:</w:t>
            </w:r>
            <w:r>
              <w:rPr>
                <w:sz w:val="18"/>
                <w:szCs w:val="18"/>
              </w:rPr>
              <w:t xml:space="preserve"> Action Level</w:t>
            </w:r>
          </w:p>
          <w:p w14:paraId="3017C0B5" w14:textId="77777777" w:rsidR="00173ED9" w:rsidRDefault="00173ED9" w:rsidP="00C20D05">
            <w:pPr>
              <w:rPr>
                <w:sz w:val="18"/>
                <w:szCs w:val="18"/>
              </w:rPr>
            </w:pPr>
            <w:r w:rsidRPr="00240A37">
              <w:rPr>
                <w:b/>
                <w:sz w:val="18"/>
                <w:szCs w:val="18"/>
              </w:rPr>
              <w:t>PEL:</w:t>
            </w:r>
            <w:r>
              <w:rPr>
                <w:sz w:val="18"/>
                <w:szCs w:val="18"/>
              </w:rPr>
              <w:t xml:space="preserve"> (Cal OSHA) Permissible Exposure Limit</w:t>
            </w:r>
          </w:p>
          <w:p w14:paraId="6511AB38" w14:textId="77777777" w:rsidR="00173ED9" w:rsidRDefault="00173ED9" w:rsidP="00173ED9">
            <w:pPr>
              <w:rPr>
                <w:sz w:val="18"/>
                <w:szCs w:val="18"/>
              </w:rPr>
            </w:pPr>
            <w:r w:rsidRPr="000455F7">
              <w:rPr>
                <w:b/>
                <w:sz w:val="18"/>
                <w:szCs w:val="18"/>
              </w:rPr>
              <w:t>RCS:</w:t>
            </w:r>
            <w:r w:rsidRPr="00670E6A">
              <w:rPr>
                <w:sz w:val="18"/>
                <w:szCs w:val="18"/>
              </w:rPr>
              <w:t xml:space="preserve"> Respirable Crystalline Silica</w:t>
            </w:r>
          </w:p>
          <w:p w14:paraId="250762E0" w14:textId="2A3B683D" w:rsidR="00173ED9" w:rsidRDefault="00173ED9" w:rsidP="00C20D05">
            <w:pPr>
              <w:rPr>
                <w:sz w:val="18"/>
                <w:szCs w:val="18"/>
              </w:rPr>
            </w:pPr>
            <w:r w:rsidRPr="000455F7">
              <w:rPr>
                <w:b/>
                <w:sz w:val="18"/>
                <w:szCs w:val="18"/>
              </w:rPr>
              <w:t>TWA:</w:t>
            </w:r>
            <w:r>
              <w:rPr>
                <w:sz w:val="18"/>
                <w:szCs w:val="18"/>
              </w:rPr>
              <w:t xml:space="preserve"> Time-weighted Average</w:t>
            </w:r>
          </w:p>
        </w:tc>
        <w:tc>
          <w:tcPr>
            <w:tcW w:w="4675" w:type="dxa"/>
            <w:shd w:val="clear" w:color="auto" w:fill="F2F2F2" w:themeFill="background1" w:themeFillShade="F2"/>
          </w:tcPr>
          <w:p w14:paraId="7499FE94" w14:textId="77777777" w:rsidR="00173ED9" w:rsidRDefault="00173ED9" w:rsidP="00173ED9">
            <w:pPr>
              <w:rPr>
                <w:b/>
                <w:sz w:val="18"/>
                <w:szCs w:val="18"/>
              </w:rPr>
            </w:pPr>
          </w:p>
          <w:p w14:paraId="6104A2B9" w14:textId="28D7A9CE" w:rsidR="00173ED9" w:rsidRPr="009C0C15" w:rsidRDefault="00173ED9" w:rsidP="00173ED9">
            <w:pPr>
              <w:rPr>
                <w:b/>
                <w:sz w:val="18"/>
                <w:szCs w:val="18"/>
              </w:rPr>
            </w:pPr>
            <w:r w:rsidRPr="009C0C15">
              <w:rPr>
                <w:b/>
                <w:sz w:val="18"/>
                <w:szCs w:val="18"/>
              </w:rPr>
              <w:t>Regulatory</w:t>
            </w:r>
            <w:r>
              <w:rPr>
                <w:b/>
                <w:sz w:val="18"/>
                <w:szCs w:val="18"/>
              </w:rPr>
              <w:t xml:space="preserve"> Exposure Limits and Information:</w:t>
            </w:r>
          </w:p>
          <w:p w14:paraId="09E38BEC" w14:textId="77777777" w:rsidR="00173ED9" w:rsidRDefault="00173ED9" w:rsidP="00173ED9">
            <w:pPr>
              <w:rPr>
                <w:sz w:val="18"/>
                <w:szCs w:val="18"/>
              </w:rPr>
            </w:pPr>
            <w:r w:rsidRPr="00670E6A">
              <w:rPr>
                <w:sz w:val="18"/>
                <w:szCs w:val="18"/>
              </w:rPr>
              <w:t>AL</w:t>
            </w:r>
            <w:r>
              <w:rPr>
                <w:sz w:val="18"/>
                <w:szCs w:val="18"/>
              </w:rPr>
              <w:t xml:space="preserve"> for RCS</w:t>
            </w:r>
            <w:r w:rsidRPr="00670E6A">
              <w:rPr>
                <w:sz w:val="18"/>
                <w:szCs w:val="18"/>
              </w:rPr>
              <w:t xml:space="preserve"> = 0.025 mg/</w:t>
            </w:r>
            <w:proofErr w:type="gramStart"/>
            <w:r w:rsidRPr="00670E6A">
              <w:rPr>
                <w:sz w:val="18"/>
                <w:szCs w:val="18"/>
              </w:rPr>
              <w:t>m</w:t>
            </w:r>
            <w:r w:rsidRPr="00754515">
              <w:rPr>
                <w:sz w:val="18"/>
                <w:szCs w:val="18"/>
                <w:vertAlign w:val="superscript"/>
              </w:rPr>
              <w:t>3</w:t>
            </w:r>
            <w:r>
              <w:rPr>
                <w:sz w:val="18"/>
                <w:szCs w:val="18"/>
              </w:rPr>
              <w:t>;</w:t>
            </w:r>
            <w:proofErr w:type="gramEnd"/>
            <w:r>
              <w:rPr>
                <w:sz w:val="18"/>
                <w:szCs w:val="18"/>
              </w:rPr>
              <w:t xml:space="preserve"> </w:t>
            </w:r>
          </w:p>
          <w:p w14:paraId="62233E3D" w14:textId="1EC19280" w:rsidR="00173ED9" w:rsidRPr="000455F7" w:rsidRDefault="00173ED9" w:rsidP="00CB526B">
            <w:pPr>
              <w:rPr>
                <w:sz w:val="18"/>
                <w:szCs w:val="18"/>
              </w:rPr>
            </w:pPr>
            <w:r>
              <w:rPr>
                <w:sz w:val="18"/>
                <w:szCs w:val="18"/>
              </w:rPr>
              <w:t xml:space="preserve">PEL for RCS = 0.05 </w:t>
            </w:r>
            <w:r w:rsidRPr="00670E6A">
              <w:rPr>
                <w:sz w:val="18"/>
                <w:szCs w:val="18"/>
              </w:rPr>
              <w:t>mg/m</w:t>
            </w:r>
            <w:r w:rsidRPr="00754515">
              <w:rPr>
                <w:sz w:val="18"/>
                <w:szCs w:val="18"/>
                <w:vertAlign w:val="superscript"/>
              </w:rPr>
              <w:t>3</w:t>
            </w:r>
          </w:p>
        </w:tc>
      </w:tr>
      <w:tr w:rsidR="004556D8" w14:paraId="4DF25E57" w14:textId="52C94AF3" w:rsidTr="00CB526B">
        <w:tc>
          <w:tcPr>
            <w:tcW w:w="9350" w:type="dxa"/>
            <w:gridSpan w:val="4"/>
            <w:shd w:val="clear" w:color="auto" w:fill="F2F2F2" w:themeFill="background1" w:themeFillShade="F2"/>
          </w:tcPr>
          <w:p w14:paraId="3CE07EC1" w14:textId="202FEEB5" w:rsidR="000C2048" w:rsidRPr="000455F7" w:rsidRDefault="000C2048" w:rsidP="00CB526B">
            <w:pPr>
              <w:rPr>
                <w:b/>
                <w:sz w:val="18"/>
                <w:szCs w:val="18"/>
              </w:rPr>
            </w:pPr>
            <w:r w:rsidRPr="000455F7">
              <w:rPr>
                <w:b/>
                <w:sz w:val="18"/>
                <w:szCs w:val="18"/>
              </w:rPr>
              <w:t>Notes:</w:t>
            </w:r>
          </w:p>
          <w:p w14:paraId="78021BAB" w14:textId="71F614C5" w:rsidR="00397E88" w:rsidRDefault="00397E88" w:rsidP="00CB526B">
            <w:pPr>
              <w:rPr>
                <w:sz w:val="18"/>
                <w:szCs w:val="18"/>
              </w:rPr>
            </w:pPr>
            <w:r>
              <w:rPr>
                <w:sz w:val="18"/>
                <w:szCs w:val="18"/>
              </w:rPr>
              <w:t xml:space="preserve">* Our company will follow the above guidelines, per </w:t>
            </w:r>
            <w:hyperlink r:id="rId30" w:anchor=":~:text=3)%20Scheduled%20monitoring%20option.,months%20or%20more%20frequently%20as%20required%20in%20this%20section." w:history="1">
              <w:r w:rsidRPr="00397E88">
                <w:rPr>
                  <w:rStyle w:val="Hyperlink"/>
                  <w:sz w:val="18"/>
                  <w:szCs w:val="18"/>
                </w:rPr>
                <w:t>Title 8 CCR 5204(d)(3)</w:t>
              </w:r>
            </w:hyperlink>
            <w:r>
              <w:rPr>
                <w:sz w:val="18"/>
                <w:szCs w:val="18"/>
              </w:rPr>
              <w:t>. Depending on the initial air sampling results, we will perform follow up air monitoring in accordance with these guidelines.</w:t>
            </w:r>
          </w:p>
          <w:p w14:paraId="60E63580" w14:textId="77777777" w:rsidR="00173ED9" w:rsidRDefault="00173ED9" w:rsidP="00CB526B">
            <w:pPr>
              <w:rPr>
                <w:sz w:val="18"/>
                <w:szCs w:val="18"/>
              </w:rPr>
            </w:pPr>
          </w:p>
          <w:p w14:paraId="1DE3B7EF" w14:textId="78C5A6A6" w:rsidR="00397E88" w:rsidRPr="00BB3BAC" w:rsidRDefault="00173ED9" w:rsidP="00CB526B">
            <w:pPr>
              <w:rPr>
                <w:sz w:val="18"/>
                <w:szCs w:val="18"/>
              </w:rPr>
            </w:pPr>
            <w:r>
              <w:rPr>
                <w:sz w:val="18"/>
                <w:szCs w:val="18"/>
              </w:rPr>
              <w:t xml:space="preserve">**Fabricators or finishers of natural stone tombstones, monuments, etc. must conduct RCS air sampling every 6 months to show they are always below the action level. Otherwise, they must </w:t>
            </w:r>
            <w:r w:rsidR="00C92E94">
              <w:rPr>
                <w:sz w:val="18"/>
                <w:szCs w:val="18"/>
              </w:rPr>
              <w:t>comply with the trigger task</w:t>
            </w:r>
            <w:r>
              <w:rPr>
                <w:sz w:val="18"/>
                <w:szCs w:val="18"/>
              </w:rPr>
              <w:t xml:space="preserve"> requirements in the</w:t>
            </w:r>
            <w:r w:rsidR="00D21269">
              <w:rPr>
                <w:sz w:val="18"/>
                <w:szCs w:val="18"/>
              </w:rPr>
              <w:t xml:space="preserve"> silica </w:t>
            </w:r>
            <w:r w:rsidR="00D21269" w:rsidRPr="00BB3BAC">
              <w:rPr>
                <w:sz w:val="18"/>
                <w:szCs w:val="18"/>
              </w:rPr>
              <w:t>standard (fill out the</w:t>
            </w:r>
            <w:r w:rsidRPr="00BB3BAC">
              <w:rPr>
                <w:sz w:val="18"/>
                <w:szCs w:val="18"/>
              </w:rPr>
              <w:t xml:space="preserve"> </w:t>
            </w:r>
            <w:hyperlink r:id="rId31" w:history="1">
              <w:r w:rsidRPr="00A6642D">
                <w:rPr>
                  <w:rStyle w:val="Hyperlink"/>
                  <w:color w:val="0000FF"/>
                </w:rPr>
                <w:t>Artificial and Natural Stone Work Template Plan</w:t>
              </w:r>
            </w:hyperlink>
            <w:r w:rsidR="00F75151" w:rsidRPr="00BB3BAC">
              <w:rPr>
                <w:sz w:val="18"/>
                <w:szCs w:val="18"/>
              </w:rPr>
              <w:t>,</w:t>
            </w:r>
            <w:r w:rsidR="00867C9F" w:rsidRPr="00BB3BAC">
              <w:rPr>
                <w:sz w:val="18"/>
                <w:szCs w:val="18"/>
              </w:rPr>
              <w:t xml:space="preserve"> not this one</w:t>
            </w:r>
            <w:r w:rsidR="00D21269" w:rsidRPr="00BB3BAC">
              <w:rPr>
                <w:sz w:val="18"/>
                <w:szCs w:val="18"/>
              </w:rPr>
              <w:t>).</w:t>
            </w:r>
          </w:p>
          <w:p w14:paraId="0834000B" w14:textId="203F0A52" w:rsidR="004556D8" w:rsidRPr="000455F7" w:rsidRDefault="004556D8" w:rsidP="000C2048">
            <w:pPr>
              <w:rPr>
                <w:sz w:val="18"/>
                <w:szCs w:val="18"/>
              </w:rPr>
            </w:pPr>
          </w:p>
        </w:tc>
      </w:tr>
    </w:tbl>
    <w:p w14:paraId="22E3C205" w14:textId="1E111C71" w:rsidR="00863664" w:rsidRDefault="00863664" w:rsidP="00A73E24">
      <w:pPr>
        <w:spacing w:after="0" w:line="240" w:lineRule="auto"/>
      </w:pPr>
    </w:p>
    <w:p w14:paraId="0BD3FB82" w14:textId="1C846484" w:rsidR="00D50EE2" w:rsidRDefault="00D50EE2" w:rsidP="00A73E24">
      <w:pPr>
        <w:spacing w:after="0" w:line="240" w:lineRule="auto"/>
      </w:pPr>
    </w:p>
    <w:p w14:paraId="76C87360" w14:textId="3E09C1F2" w:rsidR="009B6019" w:rsidRPr="00C04985" w:rsidDel="0080754F" w:rsidRDefault="009B6019" w:rsidP="00C04985">
      <w:pPr>
        <w:pStyle w:val="Heading2"/>
        <w:rPr>
          <w:rFonts w:asciiTheme="minorHAnsi" w:hAnsiTheme="minorHAnsi" w:cstheme="minorHAnsi"/>
          <w:b/>
          <w:bCs/>
          <w:sz w:val="22"/>
          <w:szCs w:val="22"/>
        </w:rPr>
      </w:pPr>
      <w:bookmarkStart w:id="5" w:name="_Table_3:_Requirements_1"/>
      <w:bookmarkEnd w:id="5"/>
      <w:r w:rsidRPr="00C04985" w:rsidDel="0080754F">
        <w:rPr>
          <w:rFonts w:asciiTheme="minorHAnsi" w:hAnsiTheme="minorHAnsi" w:cstheme="minorHAnsi"/>
          <w:b/>
          <w:bCs/>
          <w:color w:val="000000" w:themeColor="text1"/>
          <w:sz w:val="22"/>
          <w:szCs w:val="22"/>
        </w:rPr>
        <w:t>Table 3: Requirements Based on Air Monitoring Results</w:t>
      </w:r>
    </w:p>
    <w:p w14:paraId="578DBEBA" w14:textId="17623789" w:rsidR="009B6019" w:rsidRPr="00A818BF" w:rsidDel="0080754F" w:rsidRDefault="009B6019" w:rsidP="00567A70">
      <w:pPr>
        <w:spacing w:after="0" w:line="240" w:lineRule="auto"/>
        <w:rPr>
          <w:b/>
          <w:sz w:val="16"/>
          <w:szCs w:val="16"/>
        </w:rPr>
      </w:pPr>
    </w:p>
    <w:tbl>
      <w:tblPr>
        <w:tblStyle w:val="TableGrid"/>
        <w:tblW w:w="9445" w:type="dxa"/>
        <w:tblLayout w:type="fixed"/>
        <w:tblLook w:val="04A0" w:firstRow="1" w:lastRow="0" w:firstColumn="1" w:lastColumn="0" w:noHBand="0" w:noVBand="1"/>
      </w:tblPr>
      <w:tblGrid>
        <w:gridCol w:w="1311"/>
        <w:gridCol w:w="1505"/>
        <w:gridCol w:w="1949"/>
        <w:gridCol w:w="1530"/>
        <w:gridCol w:w="3150"/>
      </w:tblGrid>
      <w:tr w:rsidR="005C32C9" w:rsidRPr="00931F1E" w14:paraId="34C820AF" w14:textId="15685898" w:rsidTr="00A818BF">
        <w:trPr>
          <w:tblHeader/>
        </w:trPr>
        <w:tc>
          <w:tcPr>
            <w:tcW w:w="1311" w:type="dxa"/>
            <w:shd w:val="clear" w:color="auto" w:fill="F2F2F2" w:themeFill="background1" w:themeFillShade="F2"/>
          </w:tcPr>
          <w:p w14:paraId="383D3982" w14:textId="278A0E8A" w:rsidR="005C32C9" w:rsidRPr="000455F7" w:rsidRDefault="00FE68B0" w:rsidP="000455F7">
            <w:pPr>
              <w:jc w:val="center"/>
              <w:rPr>
                <w:b/>
              </w:rPr>
            </w:pPr>
            <w:r>
              <w:rPr>
                <w:b/>
              </w:rPr>
              <w:t>RCS Exposure</w:t>
            </w:r>
          </w:p>
        </w:tc>
        <w:tc>
          <w:tcPr>
            <w:tcW w:w="1505" w:type="dxa"/>
            <w:shd w:val="clear" w:color="auto" w:fill="F2F2F2" w:themeFill="background1" w:themeFillShade="F2"/>
          </w:tcPr>
          <w:p w14:paraId="20FB293C" w14:textId="59F16D75" w:rsidR="005C32C9" w:rsidRPr="000455F7" w:rsidRDefault="005C32C9" w:rsidP="000455F7">
            <w:pPr>
              <w:jc w:val="center"/>
              <w:rPr>
                <w:b/>
              </w:rPr>
            </w:pPr>
            <w:r w:rsidRPr="000455F7">
              <w:rPr>
                <w:b/>
              </w:rPr>
              <w:t>Regulated Area Requirement</w:t>
            </w:r>
          </w:p>
        </w:tc>
        <w:tc>
          <w:tcPr>
            <w:tcW w:w="1949" w:type="dxa"/>
            <w:shd w:val="clear" w:color="auto" w:fill="F2F2F2" w:themeFill="background1" w:themeFillShade="F2"/>
          </w:tcPr>
          <w:p w14:paraId="76316BC7" w14:textId="264435D1" w:rsidR="005C32C9" w:rsidRPr="000455F7" w:rsidRDefault="005C32C9">
            <w:pPr>
              <w:jc w:val="center"/>
              <w:rPr>
                <w:b/>
              </w:rPr>
            </w:pPr>
            <w:r w:rsidRPr="000455F7">
              <w:rPr>
                <w:b/>
              </w:rPr>
              <w:t>Engineering/Work Practice Controls</w:t>
            </w:r>
          </w:p>
        </w:tc>
        <w:tc>
          <w:tcPr>
            <w:tcW w:w="1530" w:type="dxa"/>
            <w:shd w:val="clear" w:color="auto" w:fill="F2F2F2" w:themeFill="background1" w:themeFillShade="F2"/>
          </w:tcPr>
          <w:p w14:paraId="5E69A435" w14:textId="762A5C35" w:rsidR="005C32C9" w:rsidRPr="000455F7" w:rsidRDefault="005C32C9" w:rsidP="000455F7">
            <w:pPr>
              <w:jc w:val="center"/>
              <w:rPr>
                <w:b/>
              </w:rPr>
            </w:pPr>
            <w:r w:rsidRPr="000455F7">
              <w:rPr>
                <w:b/>
              </w:rPr>
              <w:t>Respiratory Protection Requirement</w:t>
            </w:r>
          </w:p>
        </w:tc>
        <w:tc>
          <w:tcPr>
            <w:tcW w:w="3150" w:type="dxa"/>
            <w:shd w:val="clear" w:color="auto" w:fill="F2F2F2" w:themeFill="background1" w:themeFillShade="F2"/>
          </w:tcPr>
          <w:p w14:paraId="15CD750D" w14:textId="5F9FED88" w:rsidR="005C32C9" w:rsidRPr="000455F7" w:rsidRDefault="005C32C9" w:rsidP="000455F7">
            <w:pPr>
              <w:jc w:val="center"/>
              <w:rPr>
                <w:b/>
              </w:rPr>
            </w:pPr>
            <w:r w:rsidRPr="000455F7">
              <w:rPr>
                <w:b/>
              </w:rPr>
              <w:t>Medical Monitoring Requirement</w:t>
            </w:r>
          </w:p>
        </w:tc>
      </w:tr>
      <w:tr w:rsidR="005C32C9" w14:paraId="6B01DE78" w14:textId="0F2D813B" w:rsidTr="00A818BF">
        <w:tc>
          <w:tcPr>
            <w:tcW w:w="1311" w:type="dxa"/>
          </w:tcPr>
          <w:p w14:paraId="7C9AA27A" w14:textId="3CE632FF" w:rsidR="005C32C9" w:rsidRPr="000455F7" w:rsidRDefault="005C32C9" w:rsidP="00567A70">
            <w:r w:rsidRPr="000455F7">
              <w:t>Below AL</w:t>
            </w:r>
          </w:p>
        </w:tc>
        <w:tc>
          <w:tcPr>
            <w:tcW w:w="1505" w:type="dxa"/>
          </w:tcPr>
          <w:p w14:paraId="75AD31CF" w14:textId="24373A89" w:rsidR="005C32C9" w:rsidRPr="000455F7" w:rsidRDefault="005C32C9" w:rsidP="000455F7">
            <w:pPr>
              <w:jc w:val="center"/>
            </w:pPr>
            <w:r>
              <w:t>--</w:t>
            </w:r>
          </w:p>
        </w:tc>
        <w:tc>
          <w:tcPr>
            <w:tcW w:w="1949" w:type="dxa"/>
          </w:tcPr>
          <w:p w14:paraId="73C599F3" w14:textId="62E4FB5B" w:rsidR="005C32C9" w:rsidRPr="004175B5" w:rsidRDefault="005C32C9" w:rsidP="000455F7">
            <w:pPr>
              <w:jc w:val="center"/>
            </w:pPr>
            <w:r>
              <w:t>--</w:t>
            </w:r>
          </w:p>
        </w:tc>
        <w:tc>
          <w:tcPr>
            <w:tcW w:w="1530" w:type="dxa"/>
          </w:tcPr>
          <w:p w14:paraId="105CBED9" w14:textId="5BB2D830" w:rsidR="005C32C9" w:rsidRPr="000455F7" w:rsidRDefault="005C32C9" w:rsidP="000455F7">
            <w:pPr>
              <w:jc w:val="center"/>
            </w:pPr>
            <w:r>
              <w:t>--</w:t>
            </w:r>
          </w:p>
        </w:tc>
        <w:tc>
          <w:tcPr>
            <w:tcW w:w="3150" w:type="dxa"/>
          </w:tcPr>
          <w:p w14:paraId="51124CFE" w14:textId="1FBC203D" w:rsidR="005C32C9" w:rsidRPr="000455F7" w:rsidRDefault="005C32C9" w:rsidP="000455F7">
            <w:pPr>
              <w:jc w:val="center"/>
            </w:pPr>
            <w:r>
              <w:t>--</w:t>
            </w:r>
          </w:p>
        </w:tc>
      </w:tr>
      <w:tr w:rsidR="005C32C9" w14:paraId="0CF3366F" w14:textId="65119DF7" w:rsidTr="00A818BF">
        <w:trPr>
          <w:trHeight w:val="1394"/>
        </w:trPr>
        <w:tc>
          <w:tcPr>
            <w:tcW w:w="1311" w:type="dxa"/>
          </w:tcPr>
          <w:p w14:paraId="41C092E3" w14:textId="66ACC4DB" w:rsidR="005C32C9" w:rsidRDefault="005C32C9" w:rsidP="00567A70">
            <w:pPr>
              <w:rPr>
                <w:b/>
                <w:sz w:val="24"/>
                <w:szCs w:val="24"/>
              </w:rPr>
            </w:pPr>
            <w:r>
              <w:t>Above AL and Below PEL</w:t>
            </w:r>
          </w:p>
        </w:tc>
        <w:tc>
          <w:tcPr>
            <w:tcW w:w="1505" w:type="dxa"/>
          </w:tcPr>
          <w:p w14:paraId="27FEE1CE" w14:textId="2DE13F01" w:rsidR="005C32C9" w:rsidRPr="000455F7" w:rsidRDefault="005C32C9" w:rsidP="000455F7">
            <w:pPr>
              <w:jc w:val="center"/>
            </w:pPr>
            <w:r>
              <w:t>--</w:t>
            </w:r>
          </w:p>
        </w:tc>
        <w:tc>
          <w:tcPr>
            <w:tcW w:w="1949" w:type="dxa"/>
          </w:tcPr>
          <w:p w14:paraId="3D9EA966" w14:textId="2E873AEF" w:rsidR="005C32C9" w:rsidRPr="004175B5" w:rsidRDefault="005C32C9" w:rsidP="000455F7">
            <w:pPr>
              <w:jc w:val="center"/>
            </w:pPr>
            <w:r>
              <w:t>--</w:t>
            </w:r>
          </w:p>
        </w:tc>
        <w:tc>
          <w:tcPr>
            <w:tcW w:w="1530" w:type="dxa"/>
          </w:tcPr>
          <w:p w14:paraId="78296C3B" w14:textId="59B2700F" w:rsidR="005C32C9" w:rsidRPr="000455F7" w:rsidRDefault="005C32C9" w:rsidP="000455F7">
            <w:pPr>
              <w:jc w:val="center"/>
            </w:pPr>
            <w:r>
              <w:t>--</w:t>
            </w:r>
          </w:p>
        </w:tc>
        <w:tc>
          <w:tcPr>
            <w:tcW w:w="3150" w:type="dxa"/>
          </w:tcPr>
          <w:p w14:paraId="682A0FD0" w14:textId="742C5DA6" w:rsidR="005C32C9" w:rsidRPr="000455F7" w:rsidRDefault="005C32C9" w:rsidP="00A818BF">
            <w:pPr>
              <w:autoSpaceDE w:val="0"/>
              <w:autoSpaceDN w:val="0"/>
              <w:adjustRightInd w:val="0"/>
            </w:pPr>
            <w:r>
              <w:rPr>
                <w:rFonts w:cs="NimbusSanL-Regu"/>
              </w:rPr>
              <w:t>F</w:t>
            </w:r>
            <w:r w:rsidRPr="00A73E24">
              <w:rPr>
                <w:rFonts w:cs="NimbusSanL-Regu"/>
              </w:rPr>
              <w:t xml:space="preserve">or each employee who will be </w:t>
            </w:r>
            <w:r>
              <w:rPr>
                <w:rFonts w:cs="NimbusSanL-Regu"/>
              </w:rPr>
              <w:t>exposed to respirable crystalline silica at or above the action level (0.025 mg/m</w:t>
            </w:r>
            <w:r w:rsidRPr="00A6642D">
              <w:rPr>
                <w:rFonts w:cs="NimbusSanL-Regu"/>
                <w:vertAlign w:val="superscript"/>
              </w:rPr>
              <w:t>3</w:t>
            </w:r>
            <w:r>
              <w:rPr>
                <w:rFonts w:cs="NimbusSanL-Regu"/>
              </w:rPr>
              <w:t>) for 30 or more days per year</w:t>
            </w:r>
            <w:r w:rsidRPr="00A73E24">
              <w:rPr>
                <w:rFonts w:cs="NimbusSanL-Regu"/>
              </w:rPr>
              <w:t>.</w:t>
            </w:r>
          </w:p>
        </w:tc>
      </w:tr>
      <w:tr w:rsidR="005C32C9" w14:paraId="423C6F51" w14:textId="32F3F32B" w:rsidTr="00A818BF">
        <w:tc>
          <w:tcPr>
            <w:tcW w:w="1311" w:type="dxa"/>
          </w:tcPr>
          <w:p w14:paraId="697BFB71" w14:textId="667CCAA7" w:rsidR="005C32C9" w:rsidRDefault="005C32C9" w:rsidP="00567A70">
            <w:pPr>
              <w:rPr>
                <w:b/>
                <w:sz w:val="24"/>
                <w:szCs w:val="24"/>
              </w:rPr>
            </w:pPr>
            <w:r>
              <w:t>Above PEL</w:t>
            </w:r>
          </w:p>
        </w:tc>
        <w:tc>
          <w:tcPr>
            <w:tcW w:w="1505" w:type="dxa"/>
          </w:tcPr>
          <w:p w14:paraId="022682AF" w14:textId="18A9F223" w:rsidR="005C32C9" w:rsidRPr="000455F7" w:rsidRDefault="005C32C9" w:rsidP="00567A70">
            <w:r>
              <w:rPr>
                <w:color w:val="000000"/>
                <w:shd w:val="clear" w:color="auto" w:fill="FFFFFF"/>
              </w:rPr>
              <w:t>Establish a regulated area.</w:t>
            </w:r>
          </w:p>
        </w:tc>
        <w:tc>
          <w:tcPr>
            <w:tcW w:w="1949" w:type="dxa"/>
          </w:tcPr>
          <w:p w14:paraId="3BCE393F" w14:textId="7E58ED10" w:rsidR="005C32C9" w:rsidRPr="0034611A" w:rsidRDefault="005C32C9">
            <w:r w:rsidRPr="0034611A">
              <w:rPr>
                <w:color w:val="000000"/>
                <w:shd w:val="clear" w:color="auto" w:fill="FFFFFF"/>
              </w:rPr>
              <w:t xml:space="preserve">Use engineering and work practice controls to reduce exposure to respirable </w:t>
            </w:r>
            <w:r w:rsidRPr="0034611A">
              <w:rPr>
                <w:color w:val="000000"/>
                <w:shd w:val="clear" w:color="auto" w:fill="FFFFFF"/>
              </w:rPr>
              <w:lastRenderedPageBreak/>
              <w:t>crystalline silica to or below the PEL.</w:t>
            </w:r>
          </w:p>
        </w:tc>
        <w:tc>
          <w:tcPr>
            <w:tcW w:w="1530" w:type="dxa"/>
          </w:tcPr>
          <w:p w14:paraId="1A701B4A" w14:textId="669D2DE3" w:rsidR="005C32C9" w:rsidRPr="0034611A" w:rsidRDefault="005C32C9" w:rsidP="00567A70">
            <w:r w:rsidRPr="0034611A">
              <w:lastRenderedPageBreak/>
              <w:t>Respiratory protection is required.</w:t>
            </w:r>
          </w:p>
        </w:tc>
        <w:tc>
          <w:tcPr>
            <w:tcW w:w="3150" w:type="dxa"/>
          </w:tcPr>
          <w:p w14:paraId="364447D0" w14:textId="1EDF9B12" w:rsidR="005C32C9" w:rsidRPr="0034611A" w:rsidRDefault="005C32C9" w:rsidP="00ED0A5C">
            <w:pPr>
              <w:autoSpaceDE w:val="0"/>
              <w:autoSpaceDN w:val="0"/>
              <w:adjustRightInd w:val="0"/>
              <w:rPr>
                <w:rFonts w:cs="NimbusSanL-Regu"/>
              </w:rPr>
            </w:pPr>
            <w:r w:rsidRPr="0034611A">
              <w:rPr>
                <w:rFonts w:cs="NimbusSanL-Regu"/>
              </w:rPr>
              <w:t>For each employee who will be exposed to respirable crystalline silica at or above the action level (0.025 mg/m</w:t>
            </w:r>
            <w:r w:rsidRPr="00A6642D">
              <w:rPr>
                <w:rFonts w:cs="NimbusSanL-Regu"/>
                <w:vertAlign w:val="superscript"/>
              </w:rPr>
              <w:t>3</w:t>
            </w:r>
            <w:r w:rsidRPr="0034611A">
              <w:rPr>
                <w:rFonts w:cs="NimbusSanL-Regu"/>
              </w:rPr>
              <w:t>) for 30 or more days per year.</w:t>
            </w:r>
          </w:p>
          <w:p w14:paraId="59D3A3B3" w14:textId="034CC37B" w:rsidR="005C32C9" w:rsidRPr="0034611A" w:rsidRDefault="005C32C9" w:rsidP="00567A70"/>
        </w:tc>
      </w:tr>
    </w:tbl>
    <w:p w14:paraId="54087A25" w14:textId="2BAE06BB" w:rsidR="00CE7839" w:rsidDel="0080754F" w:rsidRDefault="00CE7839" w:rsidP="00567A70">
      <w:pPr>
        <w:spacing w:after="0" w:line="240" w:lineRule="auto"/>
        <w:rPr>
          <w:b/>
          <w:sz w:val="24"/>
          <w:szCs w:val="24"/>
        </w:rPr>
      </w:pPr>
    </w:p>
    <w:p w14:paraId="4A47ABDB" w14:textId="2D7B9D9E" w:rsidR="009B6019" w:rsidRPr="0051652C" w:rsidRDefault="0080754F" w:rsidP="000455F7">
      <w:pPr>
        <w:pStyle w:val="Heading1"/>
        <w:rPr>
          <w:rFonts w:asciiTheme="minorHAnsi" w:hAnsiTheme="minorHAnsi"/>
          <w:b/>
        </w:rPr>
      </w:pPr>
      <w:bookmarkStart w:id="6" w:name="_Toc189125612"/>
      <w:r>
        <w:rPr>
          <w:rFonts w:asciiTheme="minorHAnsi" w:hAnsiTheme="minorHAnsi"/>
          <w:b/>
        </w:rPr>
        <w:t>E</w:t>
      </w:r>
      <w:r w:rsidR="009B6019" w:rsidRPr="0051652C">
        <w:rPr>
          <w:rFonts w:asciiTheme="minorHAnsi" w:hAnsiTheme="minorHAnsi"/>
          <w:b/>
        </w:rPr>
        <w:t xml:space="preserve">MPLOYEE NOTIFICATION OF AIR </w:t>
      </w:r>
      <w:r w:rsidR="001543CD">
        <w:rPr>
          <w:rFonts w:asciiTheme="minorHAnsi" w:hAnsiTheme="minorHAnsi"/>
          <w:b/>
        </w:rPr>
        <w:t>SAMPLING</w:t>
      </w:r>
      <w:r w:rsidR="001543CD" w:rsidRPr="0051652C">
        <w:rPr>
          <w:rFonts w:asciiTheme="minorHAnsi" w:hAnsiTheme="minorHAnsi"/>
          <w:b/>
        </w:rPr>
        <w:t xml:space="preserve"> </w:t>
      </w:r>
      <w:r w:rsidR="009B6019" w:rsidRPr="0051652C">
        <w:rPr>
          <w:rFonts w:asciiTheme="minorHAnsi" w:hAnsiTheme="minorHAnsi"/>
          <w:b/>
        </w:rPr>
        <w:t>RESULTS</w:t>
      </w:r>
      <w:bookmarkEnd w:id="6"/>
    </w:p>
    <w:p w14:paraId="318E051B" w14:textId="1DA1AD79" w:rsidR="00D50EE2" w:rsidRPr="000455F7" w:rsidRDefault="009B6019" w:rsidP="00567A70">
      <w:pPr>
        <w:spacing w:after="0" w:line="240" w:lineRule="auto"/>
        <w:rPr>
          <w:b/>
        </w:rPr>
      </w:pPr>
      <w:r w:rsidRPr="000455F7">
        <w:t xml:space="preserve">Employees are notified of results in writing within 15 working days of completion of the exposure assessment. </w:t>
      </w:r>
      <w:r w:rsidRPr="000455F7">
        <w:rPr>
          <w:color w:val="000000"/>
          <w:shd w:val="clear" w:color="auto" w:fill="FFFFFF"/>
        </w:rPr>
        <w:t>If an exposure assessment indicates that employee exposure is above the PEL, the written notification to employees will include the corrective action being taken to reduce employee exposure to or below the PEL.</w:t>
      </w:r>
    </w:p>
    <w:p w14:paraId="6C49059C" w14:textId="2D00EC27" w:rsidR="00B64556" w:rsidRDefault="00B64556" w:rsidP="00B64556">
      <w:pPr>
        <w:pStyle w:val="Heading1"/>
        <w:rPr>
          <w:rFonts w:asciiTheme="minorHAnsi" w:hAnsiTheme="minorHAnsi"/>
          <w:b/>
        </w:rPr>
      </w:pPr>
      <w:bookmarkStart w:id="7" w:name="_Toc189125613"/>
      <w:r>
        <w:rPr>
          <w:rFonts w:asciiTheme="minorHAnsi" w:hAnsiTheme="minorHAnsi"/>
          <w:b/>
        </w:rPr>
        <w:t>MEDICAL MONITORING</w:t>
      </w:r>
      <w:bookmarkEnd w:id="7"/>
    </w:p>
    <w:p w14:paraId="1F3C1958" w14:textId="38E1AEDC" w:rsidR="00B714FB" w:rsidRDefault="00E7231B" w:rsidP="0051652C">
      <w:r>
        <w:t>E</w:t>
      </w:r>
      <w:r w:rsidR="00B64556">
        <w:t xml:space="preserve">mployees exposed </w:t>
      </w:r>
      <w:r w:rsidR="00FF03BE">
        <w:t xml:space="preserve">at or </w:t>
      </w:r>
      <w:r w:rsidR="00B64556">
        <w:t>above the action limit</w:t>
      </w:r>
      <w:r w:rsidR="00A600BC">
        <w:t xml:space="preserve"> (</w:t>
      </w:r>
      <w:r w:rsidR="00A600BC" w:rsidRPr="0051652C">
        <w:rPr>
          <w:u w:val="single"/>
        </w:rPr>
        <w:t>&gt;</w:t>
      </w:r>
      <w:r w:rsidR="00FF03BE">
        <w:t xml:space="preserve"> </w:t>
      </w:r>
      <w:r w:rsidR="00A600BC">
        <w:t xml:space="preserve">0.025 </w:t>
      </w:r>
      <w:r w:rsidR="00A44D90">
        <w:t>m</w:t>
      </w:r>
      <w:r w:rsidR="00A600BC">
        <w:t>g/m</w:t>
      </w:r>
      <w:r w:rsidR="00A600BC" w:rsidRPr="00A6642D">
        <w:rPr>
          <w:vertAlign w:val="superscript"/>
        </w:rPr>
        <w:t>3</w:t>
      </w:r>
      <w:r w:rsidR="00A600BC">
        <w:t>)</w:t>
      </w:r>
      <w:r w:rsidR="00B64556">
        <w:t xml:space="preserve"> for 30 or more days per year will be offered medical surveillance at no cost and at a reasonable time and place. </w:t>
      </w:r>
      <w:r w:rsidR="00B714FB">
        <w:t xml:space="preserve">The exam must be offered within 30 days of starting employment and then </w:t>
      </w:r>
      <w:r w:rsidR="00741ADB">
        <w:t xml:space="preserve">at least </w:t>
      </w:r>
      <w:r w:rsidR="00B714FB">
        <w:t>every 3 years thereafter</w:t>
      </w:r>
      <w:r w:rsidR="00FF03BE">
        <w:t xml:space="preserve">, </w:t>
      </w:r>
      <w:r w:rsidR="00741ADB">
        <w:t xml:space="preserve">or more frequently if recommended by the </w:t>
      </w:r>
      <w:r w:rsidR="002000BF">
        <w:t>medical provider</w:t>
      </w:r>
      <w:r w:rsidR="00741ADB">
        <w:t xml:space="preserve">, </w:t>
      </w:r>
      <w:r w:rsidR="00FF03BE">
        <w:t>unless the employee had an equivalent exam within the last 3 years</w:t>
      </w:r>
      <w:r w:rsidR="00B714FB">
        <w:t xml:space="preserve">. The exams will follow the </w:t>
      </w:r>
      <w:r w:rsidR="004C2298" w:rsidRPr="00356008">
        <w:t xml:space="preserve">medical surveillance procedures in </w:t>
      </w:r>
      <w:hyperlink r:id="rId32" w:anchor=":~:text=(j)%20Medical%20surveillance." w:history="1">
        <w:r w:rsidR="004C2298" w:rsidRPr="00241E9C">
          <w:rPr>
            <w:rStyle w:val="Hyperlink"/>
          </w:rPr>
          <w:t>8CCR5204(j).</w:t>
        </w:r>
      </w:hyperlink>
    </w:p>
    <w:p w14:paraId="07C69B9D" w14:textId="215B1DD8" w:rsidR="00B714FB" w:rsidRDefault="00B64556" w:rsidP="0051652C">
      <w:r>
        <w:t>We will ensure that the occupational medical provider is qualified</w:t>
      </w:r>
      <w:r w:rsidR="00F4390F">
        <w:t xml:space="preserve"> to do silica exams</w:t>
      </w:r>
      <w:r w:rsidR="00324FFA">
        <w:t xml:space="preserve">. </w:t>
      </w:r>
      <w:r>
        <w:t xml:space="preserve"> </w:t>
      </w:r>
      <w:r w:rsidR="00324FFA">
        <w:t>W</w:t>
      </w:r>
      <w:r w:rsidR="00B714FB">
        <w:t xml:space="preserve">e will </w:t>
      </w:r>
      <w:r w:rsidR="00F4390F">
        <w:t xml:space="preserve">give </w:t>
      </w:r>
      <w:r w:rsidR="00324FFA">
        <w:t xml:space="preserve">the provider </w:t>
      </w:r>
      <w:r w:rsidR="00B714FB">
        <w:t xml:space="preserve">descriptions of </w:t>
      </w:r>
      <w:r w:rsidR="00401EF2">
        <w:t xml:space="preserve">each employee’s </w:t>
      </w:r>
      <w:r w:rsidR="00B714FB">
        <w:t>job duties, past and current silica exposure air monitoring</w:t>
      </w:r>
      <w:r w:rsidR="00401EF2">
        <w:t xml:space="preserve"> records</w:t>
      </w:r>
      <w:r w:rsidR="00B714FB">
        <w:t xml:space="preserve">, </w:t>
      </w:r>
      <w:r w:rsidR="00401EF2">
        <w:t xml:space="preserve">a </w:t>
      </w:r>
      <w:r w:rsidR="00B714FB">
        <w:t xml:space="preserve">description of </w:t>
      </w:r>
      <w:r w:rsidR="00324FFA">
        <w:t xml:space="preserve">respiratory protection </w:t>
      </w:r>
      <w:r w:rsidR="00B714FB">
        <w:t xml:space="preserve">used and </w:t>
      </w:r>
      <w:r w:rsidR="000115C2">
        <w:t>how long they have used it</w:t>
      </w:r>
      <w:r w:rsidR="00B714FB">
        <w:t>, and copies of previous employment related medical exam records</w:t>
      </w:r>
      <w:r w:rsidR="00324FFA">
        <w:t xml:space="preserve"> </w:t>
      </w:r>
      <w:r w:rsidR="000115C2">
        <w:t>(with</w:t>
      </w:r>
      <w:r w:rsidR="00F4390F">
        <w:t xml:space="preserve"> </w:t>
      </w:r>
      <w:r w:rsidR="00324FFA">
        <w:t>providers</w:t>
      </w:r>
      <w:r w:rsidR="00F4390F">
        <w:t>’</w:t>
      </w:r>
      <w:r w:rsidR="00324FFA">
        <w:t xml:space="preserve"> contact information</w:t>
      </w:r>
      <w:r w:rsidR="000115C2">
        <w:t>)</w:t>
      </w:r>
      <w:r w:rsidR="00B714FB">
        <w:t>.</w:t>
      </w:r>
      <w:r w:rsidR="00324FFA">
        <w:t xml:space="preserve"> </w:t>
      </w:r>
      <w:r w:rsidR="001E481C">
        <w:t>We will ensure the</w:t>
      </w:r>
      <w:r w:rsidR="00324FFA">
        <w:t xml:space="preserve"> medical provider </w:t>
      </w:r>
      <w:r w:rsidR="001E481C">
        <w:t>knows</w:t>
      </w:r>
      <w:r w:rsidR="00324FFA">
        <w:t xml:space="preserve"> </w:t>
      </w:r>
      <w:r w:rsidR="001E481C">
        <w:t>they are required to</w:t>
      </w:r>
      <w:r w:rsidR="00324FFA">
        <w:t xml:space="preserve"> report silicosis</w:t>
      </w:r>
      <w:r w:rsidR="001E481C">
        <w:t xml:space="preserve"> cases</w:t>
      </w:r>
      <w:r w:rsidR="00324FFA">
        <w:t xml:space="preserve"> to Cal/OSHA and </w:t>
      </w:r>
      <w:r w:rsidR="001E481C">
        <w:t xml:space="preserve">give them </w:t>
      </w:r>
      <w:r w:rsidR="00324FFA">
        <w:t xml:space="preserve">a copy of the silica standard, if </w:t>
      </w:r>
      <w:r w:rsidR="001E481C">
        <w:t>needed</w:t>
      </w:r>
      <w:r w:rsidR="00324FFA">
        <w:t>.</w:t>
      </w:r>
    </w:p>
    <w:p w14:paraId="5169534A" w14:textId="6C553B02" w:rsidR="00B64556" w:rsidRDefault="00B714FB" w:rsidP="0051652C">
      <w:r>
        <w:t>The silica medical exam will include:</w:t>
      </w:r>
    </w:p>
    <w:p w14:paraId="5FD21F6E" w14:textId="19F1EAB0" w:rsidR="00B64556" w:rsidRDefault="00B64556" w:rsidP="00356008">
      <w:pPr>
        <w:pStyle w:val="ListParagraph"/>
        <w:numPr>
          <w:ilvl w:val="0"/>
          <w:numId w:val="13"/>
        </w:numPr>
        <w:spacing w:after="0"/>
      </w:pPr>
      <w:r>
        <w:t>Medical history, including past silica exposures and respiratory disease</w:t>
      </w:r>
    </w:p>
    <w:p w14:paraId="05FB47F4" w14:textId="0A78E349" w:rsidR="00B64556" w:rsidRDefault="00B64556" w:rsidP="00356008">
      <w:pPr>
        <w:pStyle w:val="ListParagraph"/>
        <w:numPr>
          <w:ilvl w:val="0"/>
          <w:numId w:val="13"/>
        </w:numPr>
        <w:spacing w:after="0"/>
      </w:pPr>
      <w:r>
        <w:t>Physical exam</w:t>
      </w:r>
      <w:r w:rsidR="00B24DA4">
        <w:t xml:space="preserve"> with emphasis on the respiratory system</w:t>
      </w:r>
    </w:p>
    <w:p w14:paraId="6DDE7993" w14:textId="1B60F916" w:rsidR="00B64556" w:rsidRDefault="00B64556" w:rsidP="00356008">
      <w:pPr>
        <w:pStyle w:val="ListParagraph"/>
        <w:numPr>
          <w:ilvl w:val="0"/>
          <w:numId w:val="13"/>
        </w:numPr>
        <w:spacing w:after="0"/>
      </w:pPr>
      <w:r>
        <w:t>Chest X-Ray read by NIOSH certified B-Reader</w:t>
      </w:r>
      <w:r w:rsidR="00B65C19">
        <w:t xml:space="preserve"> OR </w:t>
      </w:r>
      <w:r w:rsidR="000115C2">
        <w:t>computed tomography (</w:t>
      </w:r>
      <w:r w:rsidR="00D0239D">
        <w:t>CT</w:t>
      </w:r>
      <w:r w:rsidR="000115C2">
        <w:t>)</w:t>
      </w:r>
      <w:r w:rsidR="00D0239D">
        <w:t xml:space="preserve"> scan at lowest possible dose when </w:t>
      </w:r>
      <w:r w:rsidR="000115C2">
        <w:t>ordered</w:t>
      </w:r>
      <w:r w:rsidR="00D0239D">
        <w:t xml:space="preserve"> by the </w:t>
      </w:r>
      <w:r w:rsidR="00877942">
        <w:t>medical provider</w:t>
      </w:r>
      <w:r w:rsidR="00EB1755">
        <w:t xml:space="preserve"> or</w:t>
      </w:r>
      <w:r w:rsidR="00B65C19">
        <w:t xml:space="preserve"> for</w:t>
      </w:r>
      <w:r w:rsidR="00877942">
        <w:t xml:space="preserve"> suspected silicosis cases</w:t>
      </w:r>
    </w:p>
    <w:p w14:paraId="2BBCA472" w14:textId="55526F32" w:rsidR="00741ADB" w:rsidRDefault="00741ADB" w:rsidP="00356008">
      <w:pPr>
        <w:pStyle w:val="ListParagraph"/>
        <w:numPr>
          <w:ilvl w:val="0"/>
          <w:numId w:val="13"/>
        </w:numPr>
        <w:spacing w:after="0"/>
      </w:pPr>
      <w:r>
        <w:t>Pulmonary function test</w:t>
      </w:r>
    </w:p>
    <w:p w14:paraId="50ABB9C4" w14:textId="226EC795" w:rsidR="00B64556" w:rsidRDefault="00007856" w:rsidP="00356008">
      <w:pPr>
        <w:pStyle w:val="ListParagraph"/>
        <w:numPr>
          <w:ilvl w:val="0"/>
          <w:numId w:val="13"/>
        </w:numPr>
        <w:spacing w:after="0"/>
      </w:pPr>
      <w:r>
        <w:t>Tuberculosis</w:t>
      </w:r>
      <w:r w:rsidR="00B64556">
        <w:t xml:space="preserve"> testing</w:t>
      </w:r>
      <w:r w:rsidR="00877942">
        <w:t xml:space="preserve"> (initial exam only)</w:t>
      </w:r>
    </w:p>
    <w:p w14:paraId="2A7072D7" w14:textId="7CBAA43E" w:rsidR="00741ADB" w:rsidRDefault="00741ADB" w:rsidP="00356008">
      <w:pPr>
        <w:pStyle w:val="ListParagraph"/>
        <w:numPr>
          <w:ilvl w:val="0"/>
          <w:numId w:val="13"/>
        </w:numPr>
        <w:spacing w:after="0"/>
      </w:pPr>
      <w:r>
        <w:t xml:space="preserve">Any other tests recommended by the </w:t>
      </w:r>
      <w:r w:rsidR="002000BF">
        <w:t>medical provider</w:t>
      </w:r>
    </w:p>
    <w:p w14:paraId="07BF6E93" w14:textId="01E25981" w:rsidR="00B64556" w:rsidRDefault="00B64556" w:rsidP="00356008"/>
    <w:p w14:paraId="3B7D0F8D" w14:textId="44FE0EE1" w:rsidR="009B6019" w:rsidRDefault="00B714FB" w:rsidP="00356008">
      <w:r>
        <w:t xml:space="preserve">The provider gives the employee a written medical report of findings, including if they are at risk for medical impairment due to silica exposure and any limitations on respirator use. The provider also will give us (the company) a written </w:t>
      </w:r>
      <w:r w:rsidR="00401EF2">
        <w:t>medical opinion which will include any limitations on the employee’s use of respirators. We will ensure that both reports are provided timely, within 30 days of the exam.</w:t>
      </w:r>
    </w:p>
    <w:p w14:paraId="3785F9C5" w14:textId="72409210" w:rsidR="00F4390F" w:rsidRDefault="00F4390F" w:rsidP="00356008">
      <w:bookmarkStart w:id="8" w:name="_Hlk189083538"/>
      <w:r>
        <w:t xml:space="preserve">If the medical provider recommends that the employee be removed from work or have modified duties, the employer will be responsible for </w:t>
      </w:r>
      <w:r w:rsidR="00381D39">
        <w:t>providing current</w:t>
      </w:r>
      <w:r>
        <w:t xml:space="preserve"> salary </w:t>
      </w:r>
      <w:r w:rsidR="00381D39">
        <w:t>and benefits for 6 months, according to specific conditions in the standard.</w:t>
      </w:r>
    </w:p>
    <w:bookmarkEnd w:id="8"/>
    <w:p w14:paraId="0DF03C4C" w14:textId="1350EFF0" w:rsidR="00EE0735" w:rsidRDefault="00EE0735" w:rsidP="00EE0735">
      <w:pPr>
        <w:spacing w:after="0" w:line="240" w:lineRule="auto"/>
        <w:rPr>
          <w:b/>
          <w:bCs/>
          <w:sz w:val="24"/>
          <w:szCs w:val="24"/>
        </w:rPr>
      </w:pPr>
      <w:r>
        <w:rPr>
          <w:b/>
          <w:bCs/>
          <w:sz w:val="24"/>
          <w:szCs w:val="24"/>
        </w:rPr>
        <w:lastRenderedPageBreak/>
        <w:t xml:space="preserve">INDIVIDUAL RESPONSIBLE FOR OUR MEDICAL SURVEILLANCE PROGRAM: </w:t>
      </w:r>
      <w:r>
        <w:rPr>
          <w:color w:val="FF0000"/>
          <w:sz w:val="24"/>
          <w:szCs w:val="24"/>
        </w:rPr>
        <w:t>[Type the name of the responsible person and their job title</w:t>
      </w:r>
      <w:r w:rsidR="008A5443">
        <w:rPr>
          <w:color w:val="FF0000"/>
          <w:sz w:val="24"/>
          <w:szCs w:val="24"/>
        </w:rPr>
        <w:t>. I</w:t>
      </w:r>
      <w:r w:rsidR="000115C2">
        <w:rPr>
          <w:color w:val="FF0000"/>
          <w:sz w:val="24"/>
          <w:szCs w:val="24"/>
        </w:rPr>
        <w:t xml:space="preserve">f action level exceeded 30+ days per year </w:t>
      </w:r>
      <w:r w:rsidR="008A5443">
        <w:rPr>
          <w:color w:val="FF0000"/>
          <w:sz w:val="24"/>
          <w:szCs w:val="24"/>
        </w:rPr>
        <w:t xml:space="preserve">for any employee, </w:t>
      </w:r>
      <w:r w:rsidR="000115C2">
        <w:rPr>
          <w:color w:val="FF0000"/>
          <w:sz w:val="24"/>
          <w:szCs w:val="24"/>
        </w:rPr>
        <w:t>you need the medical surveillance program, otherwise delete this</w:t>
      </w:r>
      <w:r w:rsidR="008A5443">
        <w:rPr>
          <w:color w:val="FF0000"/>
          <w:sz w:val="24"/>
          <w:szCs w:val="24"/>
        </w:rPr>
        <w:t xml:space="preserve"> line</w:t>
      </w:r>
      <w:r>
        <w:rPr>
          <w:color w:val="FF0000"/>
          <w:sz w:val="24"/>
          <w:szCs w:val="24"/>
        </w:rPr>
        <w:t>]</w:t>
      </w:r>
    </w:p>
    <w:p w14:paraId="5445D9A5" w14:textId="77777777" w:rsidR="00EE0735" w:rsidRDefault="00EE0735" w:rsidP="00EE0735">
      <w:pPr>
        <w:spacing w:after="0"/>
      </w:pPr>
    </w:p>
    <w:p w14:paraId="5AA3399C" w14:textId="53DB6F68" w:rsidR="00EE0735" w:rsidRPr="00356008" w:rsidRDefault="00EE0735" w:rsidP="00A6642D">
      <w:pPr>
        <w:spacing w:after="0" w:line="240" w:lineRule="auto"/>
      </w:pPr>
      <w:bookmarkStart w:id="9" w:name="_Hlk189083855"/>
      <w:r>
        <w:rPr>
          <w:b/>
          <w:bCs/>
          <w:sz w:val="24"/>
          <w:szCs w:val="24"/>
        </w:rPr>
        <w:t xml:space="preserve">THE </w:t>
      </w:r>
      <w:r w:rsidR="00EB1755">
        <w:rPr>
          <w:b/>
          <w:bCs/>
          <w:sz w:val="24"/>
          <w:szCs w:val="24"/>
        </w:rPr>
        <w:t>MEDICAL PROVIDER</w:t>
      </w:r>
      <w:r w:rsidR="00C608BE">
        <w:rPr>
          <w:b/>
          <w:bCs/>
          <w:sz w:val="24"/>
          <w:szCs w:val="24"/>
        </w:rPr>
        <w:t xml:space="preserve"> Or OCCUPATIONAL HEALTH CLINIC</w:t>
      </w:r>
      <w:r w:rsidR="00EB1755">
        <w:rPr>
          <w:b/>
          <w:bCs/>
          <w:sz w:val="24"/>
          <w:szCs w:val="24"/>
        </w:rPr>
        <w:t xml:space="preserve"> USED FOR SILICA</w:t>
      </w:r>
      <w:r>
        <w:rPr>
          <w:b/>
          <w:bCs/>
          <w:sz w:val="24"/>
          <w:szCs w:val="24"/>
        </w:rPr>
        <w:t xml:space="preserve"> MEDICAL EXAMS</w:t>
      </w:r>
      <w:bookmarkEnd w:id="9"/>
      <w:r>
        <w:rPr>
          <w:b/>
          <w:bCs/>
          <w:sz w:val="24"/>
          <w:szCs w:val="24"/>
        </w:rPr>
        <w:t xml:space="preserve">: </w:t>
      </w:r>
      <w:r>
        <w:rPr>
          <w:color w:val="FF0000"/>
          <w:sz w:val="24"/>
          <w:szCs w:val="24"/>
        </w:rPr>
        <w:t xml:space="preserve">[Type the name of the </w:t>
      </w:r>
      <w:r w:rsidR="00C608BE">
        <w:rPr>
          <w:color w:val="FF0000"/>
          <w:sz w:val="24"/>
          <w:szCs w:val="24"/>
        </w:rPr>
        <w:t>medical provider</w:t>
      </w:r>
      <w:r w:rsidR="00BB60E4">
        <w:rPr>
          <w:color w:val="FF0000"/>
          <w:sz w:val="24"/>
          <w:szCs w:val="24"/>
        </w:rPr>
        <w:t xml:space="preserve"> </w:t>
      </w:r>
      <w:r>
        <w:rPr>
          <w:color w:val="FF0000"/>
          <w:sz w:val="24"/>
          <w:szCs w:val="24"/>
        </w:rPr>
        <w:t>and their job title</w:t>
      </w:r>
      <w:r w:rsidR="00D61405">
        <w:rPr>
          <w:color w:val="FF0000"/>
          <w:sz w:val="24"/>
          <w:szCs w:val="24"/>
        </w:rPr>
        <w:t xml:space="preserve"> or delete </w:t>
      </w:r>
      <w:r w:rsidR="008A5443">
        <w:rPr>
          <w:color w:val="FF0000"/>
          <w:sz w:val="24"/>
          <w:szCs w:val="24"/>
        </w:rPr>
        <w:t xml:space="preserve">this line </w:t>
      </w:r>
      <w:r w:rsidR="00D61405">
        <w:rPr>
          <w:color w:val="FF0000"/>
          <w:sz w:val="24"/>
          <w:szCs w:val="24"/>
        </w:rPr>
        <w:t>if not applicable</w:t>
      </w:r>
      <w:r>
        <w:rPr>
          <w:color w:val="FF0000"/>
          <w:sz w:val="24"/>
          <w:szCs w:val="24"/>
        </w:rPr>
        <w:t>]</w:t>
      </w:r>
    </w:p>
    <w:p w14:paraId="6EE59929" w14:textId="06975DA8" w:rsidR="009B6019" w:rsidRPr="00356008" w:rsidRDefault="009B6019" w:rsidP="000455F7">
      <w:pPr>
        <w:pStyle w:val="Heading1"/>
        <w:rPr>
          <w:rFonts w:asciiTheme="minorHAnsi" w:hAnsiTheme="minorHAnsi"/>
          <w:b/>
        </w:rPr>
      </w:pPr>
      <w:bookmarkStart w:id="10" w:name="_Toc189125614"/>
      <w:r w:rsidRPr="00356008">
        <w:rPr>
          <w:rFonts w:asciiTheme="minorHAnsi" w:hAnsiTheme="minorHAnsi"/>
          <w:b/>
        </w:rPr>
        <w:t>CHANGES IN PROCESS</w:t>
      </w:r>
      <w:bookmarkEnd w:id="10"/>
    </w:p>
    <w:p w14:paraId="03588749" w14:textId="23FAD3F3" w:rsidR="009B6019" w:rsidRPr="00240A37" w:rsidRDefault="009B6019" w:rsidP="009B6019">
      <w:pPr>
        <w:spacing w:after="0" w:line="240" w:lineRule="auto"/>
        <w:rPr>
          <w:b/>
        </w:rPr>
      </w:pPr>
      <w:r w:rsidRPr="00240A37">
        <w:t xml:space="preserve">For any changes in process, production, control equipment, </w:t>
      </w:r>
      <w:r w:rsidR="00165F24" w:rsidRPr="00240A37">
        <w:t>personnel,</w:t>
      </w:r>
      <w:r w:rsidRPr="00240A37">
        <w:t xml:space="preserve"> or work practices that m</w:t>
      </w:r>
      <w:r w:rsidR="00165F24">
        <w:t>a</w:t>
      </w:r>
      <w:r w:rsidRPr="00240A37">
        <w:t xml:space="preserve">y reasonably </w:t>
      </w:r>
      <w:r w:rsidR="00165F24">
        <w:t xml:space="preserve">be </w:t>
      </w:r>
      <w:r w:rsidRPr="00240A37">
        <w:t>expected to result in new or additional exposure to respirable crystalline silica above the action level, air monitoring will be done again.</w:t>
      </w:r>
    </w:p>
    <w:p w14:paraId="1B4CBDB6" w14:textId="77777777" w:rsidR="00863664" w:rsidRDefault="00863664" w:rsidP="00567A70">
      <w:pPr>
        <w:spacing w:after="0" w:line="240" w:lineRule="auto"/>
        <w:rPr>
          <w:b/>
          <w:sz w:val="24"/>
          <w:szCs w:val="24"/>
        </w:rPr>
      </w:pPr>
    </w:p>
    <w:p w14:paraId="42F07C70" w14:textId="68A1E86B" w:rsidR="00567A70" w:rsidRPr="00A6642D" w:rsidRDefault="00567A70" w:rsidP="00567A70">
      <w:pPr>
        <w:spacing w:after="0" w:line="240" w:lineRule="auto"/>
        <w:rPr>
          <w:iCs/>
          <w:color w:val="FF0000"/>
          <w:sz w:val="16"/>
          <w:szCs w:val="16"/>
        </w:rPr>
      </w:pPr>
      <w:bookmarkStart w:id="11" w:name="_Toc189125615"/>
      <w:r w:rsidRPr="00356008">
        <w:rPr>
          <w:rStyle w:val="Heading1Char"/>
          <w:rFonts w:asciiTheme="minorHAnsi" w:hAnsiTheme="minorHAnsi"/>
          <w:b/>
        </w:rPr>
        <w:t>REGULATED AREAS</w:t>
      </w:r>
      <w:bookmarkEnd w:id="11"/>
      <w:r w:rsidRPr="00975AB3">
        <w:rPr>
          <w:b/>
          <w:sz w:val="24"/>
          <w:szCs w:val="24"/>
        </w:rPr>
        <w:t xml:space="preserve"> </w:t>
      </w:r>
      <w:r w:rsidR="00B74CBF" w:rsidRPr="00356008">
        <w:rPr>
          <w:b/>
          <w:iCs/>
          <w:color w:val="FF0000"/>
        </w:rPr>
        <w:t>[</w:t>
      </w:r>
      <w:r w:rsidRPr="00356008">
        <w:rPr>
          <w:b/>
          <w:iCs/>
          <w:color w:val="FF0000"/>
        </w:rPr>
        <w:t>INCLUDE IF NEEDED IN YOUR PLAN</w:t>
      </w:r>
      <w:r w:rsidR="00B74CBF" w:rsidRPr="00356008">
        <w:rPr>
          <w:b/>
          <w:iCs/>
          <w:color w:val="FF0000"/>
        </w:rPr>
        <w:t>]</w:t>
      </w:r>
    </w:p>
    <w:p w14:paraId="42F07C71" w14:textId="06400AE9" w:rsidR="00567A70" w:rsidRDefault="00567A70" w:rsidP="00567A70">
      <w:pPr>
        <w:spacing w:after="0" w:line="240" w:lineRule="auto"/>
        <w:rPr>
          <w:iCs/>
        </w:rPr>
      </w:pPr>
      <w:r>
        <w:rPr>
          <w:iCs/>
        </w:rPr>
        <w:t xml:space="preserve">Regulated areas have been established where employees’ exposure to airborne concentrations of respirable crystalline silica </w:t>
      </w:r>
      <w:r w:rsidR="00307046">
        <w:rPr>
          <w:iCs/>
        </w:rPr>
        <w:t xml:space="preserve">can or may reasonably </w:t>
      </w:r>
      <w:r>
        <w:rPr>
          <w:iCs/>
        </w:rPr>
        <w:t>exceed the PEL (</w:t>
      </w:r>
      <w:r w:rsidR="00F925B1">
        <w:rPr>
          <w:iCs/>
        </w:rPr>
        <w:t>50 ug/m</w:t>
      </w:r>
      <w:r w:rsidR="00F925B1" w:rsidRPr="00A6642D">
        <w:rPr>
          <w:iCs/>
          <w:vertAlign w:val="superscript"/>
        </w:rPr>
        <w:t>3</w:t>
      </w:r>
      <w:r>
        <w:rPr>
          <w:iCs/>
        </w:rPr>
        <w:t>).</w:t>
      </w:r>
    </w:p>
    <w:p w14:paraId="42F07C72" w14:textId="77777777" w:rsidR="00567A70" w:rsidRDefault="00567A70" w:rsidP="00567A70">
      <w:pPr>
        <w:spacing w:after="0" w:line="240" w:lineRule="auto"/>
        <w:rPr>
          <w:iCs/>
        </w:rPr>
      </w:pPr>
    </w:p>
    <w:p w14:paraId="42F07C73" w14:textId="359267A3" w:rsidR="00567A70" w:rsidRDefault="00567A70" w:rsidP="00567A70">
      <w:pPr>
        <w:spacing w:after="0" w:line="240" w:lineRule="auto"/>
        <w:rPr>
          <w:iCs/>
        </w:rPr>
      </w:pPr>
      <w:r>
        <w:rPr>
          <w:iCs/>
        </w:rPr>
        <w:t xml:space="preserve">The boundaries of the regulated area will be </w:t>
      </w:r>
      <w:r w:rsidR="00E319F9">
        <w:rPr>
          <w:iCs/>
        </w:rPr>
        <w:t xml:space="preserve">clearly marked and isolated </w:t>
      </w:r>
      <w:r>
        <w:rPr>
          <w:iCs/>
        </w:rPr>
        <w:t>to minimize the number of employees entering the area. Signs will be posted at entrances to regulated areas</w:t>
      </w:r>
      <w:r w:rsidR="00432DA0">
        <w:rPr>
          <w:iCs/>
        </w:rPr>
        <w:t xml:space="preserve">. Signs will depict the </w:t>
      </w:r>
      <w:r>
        <w:rPr>
          <w:iCs/>
        </w:rPr>
        <w:t xml:space="preserve"> </w:t>
      </w:r>
      <w:hyperlink r:id="rId33" w:history="1">
        <w:r w:rsidR="00432DA0" w:rsidRPr="008905D9">
          <w:rPr>
            <w:rStyle w:val="Hyperlink"/>
          </w:rPr>
          <w:t xml:space="preserve"> Health Hazard Pictogram</w:t>
        </w:r>
      </w:hyperlink>
      <w:r w:rsidR="00432DA0">
        <w:t xml:space="preserve"> and contain</w:t>
      </w:r>
      <w:r w:rsidR="00432DA0">
        <w:rPr>
          <w:iCs/>
        </w:rPr>
        <w:t xml:space="preserve"> the fol</w:t>
      </w:r>
      <w:r>
        <w:rPr>
          <w:iCs/>
        </w:rPr>
        <w:t>lowing language</w:t>
      </w:r>
      <w:r w:rsidR="00A600BC">
        <w:rPr>
          <w:iCs/>
        </w:rPr>
        <w:t xml:space="preserve"> and warnings</w:t>
      </w:r>
      <w:r>
        <w:rPr>
          <w:iCs/>
        </w:rPr>
        <w:t>:</w:t>
      </w:r>
    </w:p>
    <w:p w14:paraId="42F07C74" w14:textId="127A9577" w:rsidR="00567A70" w:rsidRDefault="00567A70" w:rsidP="00567A70">
      <w:pPr>
        <w:spacing w:after="0" w:line="240" w:lineRule="auto"/>
        <w:rPr>
          <w:iCs/>
        </w:rPr>
      </w:pPr>
    </w:p>
    <w:p w14:paraId="42F07C75" w14:textId="0A0AFBB9" w:rsidR="00567A70" w:rsidRPr="00356008" w:rsidRDefault="002F7460" w:rsidP="00567A70">
      <w:pPr>
        <w:shd w:val="clear" w:color="auto" w:fill="FFFFFF"/>
        <w:spacing w:after="0" w:line="240" w:lineRule="auto"/>
        <w:rPr>
          <w:rFonts w:eastAsia="Times New Roman" w:cs="Times New Roman"/>
          <w:color w:val="000000"/>
        </w:rPr>
      </w:pPr>
      <w:r w:rsidRPr="002D2EC6">
        <w:rPr>
          <w:noProof/>
        </w:rPr>
        <w:drawing>
          <wp:anchor distT="0" distB="0" distL="114300" distR="114300" simplePos="0" relativeHeight="251660288" behindDoc="1" locked="0" layoutInCell="1" allowOverlap="1" wp14:anchorId="44D98DE6" wp14:editId="1A64130B">
            <wp:simplePos x="0" y="0"/>
            <wp:positionH relativeFrom="margin">
              <wp:posOffset>3228975</wp:posOffset>
            </wp:positionH>
            <wp:positionV relativeFrom="paragraph">
              <wp:posOffset>125730</wp:posOffset>
            </wp:positionV>
            <wp:extent cx="3086100" cy="2075815"/>
            <wp:effectExtent l="0" t="0" r="0" b="635"/>
            <wp:wrapTight wrapText="bothSides">
              <wp:wrapPolygon edited="0">
                <wp:start x="0" y="0"/>
                <wp:lineTo x="0" y="21408"/>
                <wp:lineTo x="21467" y="21408"/>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86100" cy="2075815"/>
                    </a:xfrm>
                    <a:prstGeom prst="rect">
                      <a:avLst/>
                    </a:prstGeom>
                    <a:noFill/>
                    <a:ln>
                      <a:noFill/>
                    </a:ln>
                  </pic:spPr>
                </pic:pic>
              </a:graphicData>
            </a:graphic>
            <wp14:sizeRelH relativeFrom="page">
              <wp14:pctWidth>0</wp14:pctWidth>
            </wp14:sizeRelH>
            <wp14:sizeRelV relativeFrom="page">
              <wp14:pctHeight>0</wp14:pctHeight>
            </wp14:sizeRelV>
          </wp:anchor>
        </w:drawing>
      </w:r>
      <w:r w:rsidR="00567A70" w:rsidRPr="00356008">
        <w:rPr>
          <w:rFonts w:eastAsia="Times New Roman" w:cs="Times New Roman"/>
          <w:color w:val="000000"/>
        </w:rPr>
        <w:t>DANGER</w:t>
      </w:r>
    </w:p>
    <w:p w14:paraId="42F07C76" w14:textId="2E2CCFA4" w:rsidR="00567A70" w:rsidRDefault="00567A70" w:rsidP="00567A70">
      <w:pPr>
        <w:shd w:val="clear" w:color="auto" w:fill="FFFFFF"/>
        <w:spacing w:after="0" w:line="240" w:lineRule="auto"/>
        <w:rPr>
          <w:rFonts w:eastAsia="Times New Roman" w:cs="Times New Roman"/>
          <w:color w:val="000000"/>
        </w:rPr>
      </w:pPr>
      <w:r w:rsidRPr="00356008">
        <w:rPr>
          <w:rFonts w:eastAsia="Times New Roman" w:cs="Times New Roman"/>
          <w:color w:val="000000"/>
        </w:rPr>
        <w:t>RESPIRABLE CRYSTALLINE SILICA</w:t>
      </w:r>
    </w:p>
    <w:p w14:paraId="41797A55" w14:textId="35316375" w:rsidR="00E319F9" w:rsidRPr="00356008" w:rsidRDefault="00E319F9" w:rsidP="00567A70">
      <w:pPr>
        <w:shd w:val="clear" w:color="auto" w:fill="FFFFFF"/>
        <w:spacing w:after="0" w:line="240" w:lineRule="auto"/>
        <w:rPr>
          <w:rFonts w:eastAsia="Times New Roman" w:cs="Times New Roman"/>
          <w:color w:val="000000"/>
        </w:rPr>
      </w:pPr>
      <w:r>
        <w:rPr>
          <w:rFonts w:eastAsia="Times New Roman" w:cs="Times New Roman"/>
          <w:color w:val="000000"/>
        </w:rPr>
        <w:t xml:space="preserve">CAUSES PERMANENT LUNG DAMAGE THAT MAY </w:t>
      </w:r>
      <w:proofErr w:type="gramStart"/>
      <w:r>
        <w:rPr>
          <w:rFonts w:eastAsia="Times New Roman" w:cs="Times New Roman"/>
          <w:color w:val="000000"/>
        </w:rPr>
        <w:t>LEAD</w:t>
      </w:r>
      <w:proofErr w:type="gramEnd"/>
      <w:r>
        <w:rPr>
          <w:rFonts w:eastAsia="Times New Roman" w:cs="Times New Roman"/>
          <w:color w:val="000000"/>
        </w:rPr>
        <w:t xml:space="preserve"> TO DEATH</w:t>
      </w:r>
    </w:p>
    <w:p w14:paraId="42F07C77" w14:textId="798ACC27" w:rsidR="00567A70" w:rsidRPr="00356008" w:rsidRDefault="00567A70" w:rsidP="00567A70">
      <w:pPr>
        <w:shd w:val="clear" w:color="auto" w:fill="FFFFFF"/>
        <w:spacing w:after="0" w:line="240" w:lineRule="auto"/>
        <w:rPr>
          <w:rFonts w:eastAsia="Times New Roman" w:cs="Times New Roman"/>
          <w:color w:val="000000"/>
        </w:rPr>
      </w:pPr>
      <w:r w:rsidRPr="00356008">
        <w:rPr>
          <w:rFonts w:eastAsia="Times New Roman" w:cs="Times New Roman"/>
          <w:color w:val="000000"/>
        </w:rPr>
        <w:t>MAY CAUSE CANCER</w:t>
      </w:r>
    </w:p>
    <w:p w14:paraId="42F07C79" w14:textId="03EAB1C4" w:rsidR="00567A70" w:rsidRPr="00356008" w:rsidRDefault="00567A70" w:rsidP="00567A70">
      <w:pPr>
        <w:shd w:val="clear" w:color="auto" w:fill="FFFFFF"/>
        <w:spacing w:after="0" w:line="240" w:lineRule="auto"/>
        <w:rPr>
          <w:rFonts w:eastAsia="Times New Roman" w:cs="Times New Roman"/>
          <w:color w:val="000000"/>
        </w:rPr>
      </w:pPr>
      <w:r w:rsidRPr="00356008">
        <w:rPr>
          <w:rFonts w:eastAsia="Times New Roman" w:cs="Times New Roman"/>
          <w:color w:val="000000"/>
        </w:rPr>
        <w:t>WEAR RESPIRATORY PROTECTION IN THIS AREA</w:t>
      </w:r>
    </w:p>
    <w:p w14:paraId="42F07C7A" w14:textId="6267AA1B" w:rsidR="00567A70" w:rsidRDefault="00EF55AE" w:rsidP="00567A70">
      <w:pPr>
        <w:shd w:val="clear" w:color="auto" w:fill="FFFFFF"/>
        <w:spacing w:line="240" w:lineRule="auto"/>
        <w:rPr>
          <w:rFonts w:eastAsia="Times New Roman" w:cs="Times New Roman"/>
          <w:color w:val="000000"/>
        </w:rPr>
      </w:pPr>
      <w:r w:rsidRPr="008905D9">
        <w:rPr>
          <w:noProof/>
        </w:rPr>
        <w:drawing>
          <wp:anchor distT="0" distB="0" distL="114300" distR="114300" simplePos="0" relativeHeight="251662336" behindDoc="0" locked="0" layoutInCell="1" allowOverlap="1" wp14:anchorId="3F21FEA6" wp14:editId="0AB0BDC7">
            <wp:simplePos x="0" y="0"/>
            <wp:positionH relativeFrom="column">
              <wp:posOffset>3450086</wp:posOffset>
            </wp:positionH>
            <wp:positionV relativeFrom="paragraph">
              <wp:posOffset>137915</wp:posOffset>
            </wp:positionV>
            <wp:extent cx="352425" cy="344071"/>
            <wp:effectExtent l="0" t="0" r="0" b="0"/>
            <wp:wrapNone/>
            <wp:docPr id="1344338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38601" name=""/>
                    <pic:cNvPicPr/>
                  </pic:nvPicPr>
                  <pic:blipFill>
                    <a:blip r:embed="rId35" cstate="print">
                      <a:extLst>
                        <a:ext uri="{28A0092B-C50C-407E-A947-70E740481C1C}">
                          <a14:useLocalDpi xmlns:a14="http://schemas.microsoft.com/office/drawing/2010/main" val="0"/>
                        </a:ext>
                      </a:extLst>
                    </a:blip>
                    <a:stretch>
                      <a:fillRect/>
                    </a:stretch>
                  </pic:blipFill>
                  <pic:spPr>
                    <a:xfrm flipH="1">
                      <a:off x="0" y="0"/>
                      <a:ext cx="352425" cy="344071"/>
                    </a:xfrm>
                    <a:prstGeom prst="rect">
                      <a:avLst/>
                    </a:prstGeom>
                  </pic:spPr>
                </pic:pic>
              </a:graphicData>
            </a:graphic>
            <wp14:sizeRelH relativeFrom="page">
              <wp14:pctWidth>0</wp14:pctWidth>
            </wp14:sizeRelH>
            <wp14:sizeRelV relativeFrom="page">
              <wp14:pctHeight>0</wp14:pctHeight>
            </wp14:sizeRelV>
          </wp:anchor>
        </w:drawing>
      </w:r>
      <w:r w:rsidR="00567A70" w:rsidRPr="00356008">
        <w:rPr>
          <w:rFonts w:eastAsia="Times New Roman" w:cs="Times New Roman"/>
          <w:color w:val="000000"/>
        </w:rPr>
        <w:t>AUTHORIZED PERSONNEL ONLY</w:t>
      </w:r>
    </w:p>
    <w:p w14:paraId="5ED7C44E" w14:textId="313D8C7B" w:rsidR="00A600BC" w:rsidRDefault="00A600BC" w:rsidP="00356008">
      <w:pPr>
        <w:shd w:val="clear" w:color="auto" w:fill="FFFFFF"/>
        <w:spacing w:after="0" w:line="240" w:lineRule="auto"/>
      </w:pPr>
      <w:r>
        <w:t>PELIGRO</w:t>
      </w:r>
    </w:p>
    <w:p w14:paraId="31F17A2F" w14:textId="4F85C5AA" w:rsidR="00A600BC" w:rsidRDefault="00A600BC" w:rsidP="00356008">
      <w:pPr>
        <w:shd w:val="clear" w:color="auto" w:fill="FFFFFF"/>
        <w:spacing w:after="0" w:line="240" w:lineRule="auto"/>
      </w:pPr>
      <w:r>
        <w:t xml:space="preserve">SÍLICE CRISTALINA RESPIRABLE </w:t>
      </w:r>
    </w:p>
    <w:p w14:paraId="760A8515" w14:textId="77777777" w:rsidR="00A600BC" w:rsidRDefault="00A600BC" w:rsidP="00356008">
      <w:pPr>
        <w:shd w:val="clear" w:color="auto" w:fill="FFFFFF"/>
        <w:spacing w:after="0" w:line="240" w:lineRule="auto"/>
      </w:pPr>
      <w:r>
        <w:t xml:space="preserve">PROVOCA DAÑO PERMANENTE A LOS PULMONES QUE PODRIA CAUSAR LA MUERTE </w:t>
      </w:r>
    </w:p>
    <w:p w14:paraId="41DE6316" w14:textId="4DA9CA90" w:rsidR="00A600BC" w:rsidRDefault="00A600BC" w:rsidP="00356008">
      <w:pPr>
        <w:shd w:val="clear" w:color="auto" w:fill="FFFFFF"/>
        <w:spacing w:after="0" w:line="240" w:lineRule="auto"/>
      </w:pPr>
      <w:r>
        <w:t xml:space="preserve">PUEDE PROVOCAR CÁNCER </w:t>
      </w:r>
    </w:p>
    <w:p w14:paraId="4D57F93F" w14:textId="05829DAA" w:rsidR="00A600BC" w:rsidRDefault="00A600BC" w:rsidP="00356008">
      <w:pPr>
        <w:shd w:val="clear" w:color="auto" w:fill="FFFFFF"/>
        <w:spacing w:after="0" w:line="240" w:lineRule="auto"/>
      </w:pPr>
      <w:r>
        <w:t xml:space="preserve">USAR PROTECCIÓN RESPIRATORIA EN ESTA ÁREA </w:t>
      </w:r>
    </w:p>
    <w:p w14:paraId="7D0FBED8" w14:textId="42B23B2E" w:rsidR="00A600BC" w:rsidRDefault="00A600BC" w:rsidP="00356008">
      <w:pPr>
        <w:shd w:val="clear" w:color="auto" w:fill="FFFFFF"/>
        <w:spacing w:after="0" w:line="240" w:lineRule="auto"/>
      </w:pPr>
      <w:r>
        <w:t>SOLO PERSONAL AUTORIZADO</w:t>
      </w:r>
    </w:p>
    <w:p w14:paraId="1B3A2509" w14:textId="29A06563" w:rsidR="002F7460" w:rsidRDefault="002F7460" w:rsidP="00356008">
      <w:pPr>
        <w:shd w:val="clear" w:color="auto" w:fill="FFFFFF"/>
        <w:spacing w:after="0" w:line="240" w:lineRule="auto"/>
        <w:rPr>
          <w:rFonts w:eastAsia="Times New Roman" w:cs="Times New Roman"/>
          <w:color w:val="000000"/>
        </w:rPr>
      </w:pPr>
    </w:p>
    <w:p w14:paraId="1E0AD757" w14:textId="4650B4A5" w:rsidR="00BB671A" w:rsidRPr="00356008" w:rsidRDefault="00BB671A" w:rsidP="00567A70">
      <w:pPr>
        <w:shd w:val="clear" w:color="auto" w:fill="FFFFFF"/>
        <w:spacing w:line="240" w:lineRule="auto"/>
        <w:rPr>
          <w:rFonts w:eastAsia="Times New Roman" w:cs="Times New Roman"/>
          <w:color w:val="000000"/>
        </w:rPr>
      </w:pPr>
      <w:r>
        <w:rPr>
          <w:rFonts w:eastAsia="Times New Roman" w:cs="Times New Roman"/>
          <w:color w:val="000000"/>
        </w:rPr>
        <w:t xml:space="preserve">Signs in other languages </w:t>
      </w:r>
      <w:r w:rsidR="00594FB2">
        <w:rPr>
          <w:rFonts w:eastAsia="Times New Roman" w:cs="Times New Roman"/>
          <w:color w:val="000000"/>
        </w:rPr>
        <w:t xml:space="preserve">that are </w:t>
      </w:r>
      <w:r>
        <w:rPr>
          <w:rFonts w:eastAsia="Times New Roman" w:cs="Times New Roman"/>
          <w:color w:val="000000"/>
        </w:rPr>
        <w:t>understandable to our employees will be posted, as appropriate.</w:t>
      </w:r>
    </w:p>
    <w:p w14:paraId="42F07C7B" w14:textId="77777777" w:rsidR="00567A70" w:rsidRPr="003F0812" w:rsidRDefault="00567A70" w:rsidP="00567A70">
      <w:pPr>
        <w:spacing w:after="0" w:line="240" w:lineRule="auto"/>
      </w:pPr>
      <w:r w:rsidRPr="003F0812">
        <w:t>Access to the regulated area will be limited to:</w:t>
      </w:r>
    </w:p>
    <w:p w14:paraId="42F07C7C" w14:textId="618DA939" w:rsidR="00567A70" w:rsidRPr="003F0812" w:rsidRDefault="00567A70" w:rsidP="003F0812">
      <w:pPr>
        <w:pStyle w:val="ListParagraph"/>
        <w:numPr>
          <w:ilvl w:val="0"/>
          <w:numId w:val="11"/>
        </w:numPr>
        <w:spacing w:after="0" w:line="240" w:lineRule="auto"/>
      </w:pPr>
      <w:r w:rsidRPr="003F0812">
        <w:t>Persons authorized by employer who need to work there</w:t>
      </w:r>
    </w:p>
    <w:p w14:paraId="42F07C7D" w14:textId="0180C6EE" w:rsidR="00567A70" w:rsidRPr="003F0812" w:rsidRDefault="00567A70" w:rsidP="003F0812">
      <w:pPr>
        <w:pStyle w:val="ListParagraph"/>
        <w:numPr>
          <w:ilvl w:val="0"/>
          <w:numId w:val="11"/>
        </w:numPr>
        <w:spacing w:after="0" w:line="240" w:lineRule="auto"/>
      </w:pPr>
      <w:r w:rsidRPr="003F0812">
        <w:t>Person (such as union reps) that are observing air monitoring</w:t>
      </w:r>
    </w:p>
    <w:p w14:paraId="42F07C7E" w14:textId="12A1E798" w:rsidR="00567A70" w:rsidRPr="003F0812" w:rsidRDefault="00567A70" w:rsidP="003F0812">
      <w:pPr>
        <w:pStyle w:val="ListParagraph"/>
        <w:numPr>
          <w:ilvl w:val="0"/>
          <w:numId w:val="11"/>
        </w:numPr>
        <w:spacing w:after="0" w:line="240" w:lineRule="auto"/>
      </w:pPr>
      <w:r w:rsidRPr="003F0812">
        <w:t>Persons authorized by OSHA</w:t>
      </w:r>
    </w:p>
    <w:p w14:paraId="42F07C7F" w14:textId="64A1A87F" w:rsidR="00567A70" w:rsidRPr="003F0812" w:rsidRDefault="00567A70" w:rsidP="00567A70">
      <w:pPr>
        <w:spacing w:after="0" w:line="240" w:lineRule="auto"/>
      </w:pPr>
      <w:r w:rsidRPr="003F0812">
        <w:br/>
      </w:r>
      <w:r w:rsidR="001B6302">
        <w:t>A</w:t>
      </w:r>
      <w:r w:rsidRPr="003F0812">
        <w:t xml:space="preserve">nyone </w:t>
      </w:r>
      <w:r w:rsidR="001B6302">
        <w:t>who</w:t>
      </w:r>
      <w:r w:rsidR="003741AB" w:rsidRPr="003F0812">
        <w:t xml:space="preserve"> enters </w:t>
      </w:r>
      <w:r w:rsidR="00E958EC">
        <w:t>regulated</w:t>
      </w:r>
      <w:r w:rsidR="003741AB" w:rsidRPr="003F0812">
        <w:t xml:space="preserve"> area</w:t>
      </w:r>
      <w:r w:rsidR="00E958EC">
        <w:t>s</w:t>
      </w:r>
      <w:r w:rsidR="001B6302">
        <w:t xml:space="preserve"> will be provided with appropriate respiratory protection</w:t>
      </w:r>
      <w:r w:rsidR="000A0591">
        <w:t xml:space="preserve">, and </w:t>
      </w:r>
      <w:r w:rsidR="00E958EC">
        <w:t>these individuals</w:t>
      </w:r>
      <w:r w:rsidR="001B6302">
        <w:t xml:space="preserve"> will be required to use the respiratory protection </w:t>
      </w:r>
      <w:r w:rsidR="00126C38">
        <w:t xml:space="preserve">in </w:t>
      </w:r>
      <w:r w:rsidR="00E958EC">
        <w:t xml:space="preserve">the </w:t>
      </w:r>
      <w:r w:rsidR="001B6302">
        <w:t>regulated area</w:t>
      </w:r>
      <w:r w:rsidR="00E958EC">
        <w:t>s</w:t>
      </w:r>
      <w:r w:rsidR="001B6302">
        <w:t>.</w:t>
      </w:r>
    </w:p>
    <w:p w14:paraId="42F07C80" w14:textId="55C3C62B" w:rsidR="00F03C6A" w:rsidRDefault="00F03C6A" w:rsidP="00A73E24">
      <w:pPr>
        <w:spacing w:after="0" w:line="240" w:lineRule="auto"/>
      </w:pPr>
    </w:p>
    <w:p w14:paraId="4F6D2E1E" w14:textId="73D529D1" w:rsidR="00416D0A" w:rsidRPr="00356008" w:rsidRDefault="008C7A80" w:rsidP="00416D0A">
      <w:pPr>
        <w:keepNext/>
        <w:keepLines/>
        <w:spacing w:before="240" w:after="0"/>
        <w:outlineLvl w:val="0"/>
        <w:rPr>
          <w:rFonts w:eastAsiaTheme="majorEastAsia" w:cstheme="majorBidi"/>
          <w:b/>
          <w:color w:val="365F91" w:themeColor="accent1" w:themeShade="BF"/>
          <w:sz w:val="32"/>
          <w:szCs w:val="32"/>
          <w:vertAlign w:val="subscript"/>
        </w:rPr>
      </w:pPr>
      <w:bookmarkStart w:id="12" w:name="_Toc189125616"/>
      <w:r>
        <w:rPr>
          <w:rFonts w:eastAsiaTheme="majorEastAsia" w:cstheme="majorBidi"/>
          <w:b/>
          <w:color w:val="365F91" w:themeColor="accent1" w:themeShade="BF"/>
          <w:sz w:val="32"/>
          <w:szCs w:val="32"/>
        </w:rPr>
        <w:lastRenderedPageBreak/>
        <w:t>REPORTING CARCINOGEN USE</w:t>
      </w:r>
      <w:bookmarkEnd w:id="12"/>
    </w:p>
    <w:p w14:paraId="750F25C7" w14:textId="61A28FFB" w:rsidR="009D0EFB" w:rsidRDefault="00744086" w:rsidP="00A73E24">
      <w:pPr>
        <w:spacing w:after="0" w:line="240" w:lineRule="auto"/>
      </w:pPr>
      <w:r w:rsidRPr="00744086">
        <w:t>Because silica</w:t>
      </w:r>
      <w:r>
        <w:t xml:space="preserve"> dust</w:t>
      </w:r>
      <w:r w:rsidRPr="00744086">
        <w:t xml:space="preserve"> is a regulated carcinogen, </w:t>
      </w:r>
      <w:bookmarkStart w:id="13" w:name="_Hlk189084494"/>
      <w:r w:rsidR="008D3500">
        <w:fldChar w:fldCharType="begin"/>
      </w:r>
      <w:r w:rsidR="008D3500">
        <w:instrText>HYPERLINK "https://www.dir.ca.gov/dosh/Employer-RCS-Report"</w:instrText>
      </w:r>
      <w:r w:rsidR="008D3500">
        <w:fldChar w:fldCharType="separate"/>
      </w:r>
      <w:r w:rsidRPr="001F1493">
        <w:rPr>
          <w:rStyle w:val="Hyperlink"/>
        </w:rPr>
        <w:t>we report our use of crystalline silica to Cal/OSHA</w:t>
      </w:r>
      <w:r w:rsidR="008D3500">
        <w:rPr>
          <w:rStyle w:val="Hyperlink"/>
        </w:rPr>
        <w:fldChar w:fldCharType="end"/>
      </w:r>
      <w:r w:rsidRPr="00744086">
        <w:t xml:space="preserve"> </w:t>
      </w:r>
      <w:bookmarkEnd w:id="13"/>
      <w:r w:rsidRPr="00744086">
        <w:t>and take other actions pertaining to temporary worksites, emergency conditions, and p</w:t>
      </w:r>
      <w:r>
        <w:t xml:space="preserve">osting of notices for employees, according to </w:t>
      </w:r>
      <w:hyperlink r:id="rId36" w:anchor=":~:text=5203.%20Carcinogen%20Report%20of%20Use%20Requirements." w:history="1">
        <w:r w:rsidRPr="00744086">
          <w:rPr>
            <w:rStyle w:val="Hyperlink"/>
          </w:rPr>
          <w:t xml:space="preserve">Section 5203 </w:t>
        </w:r>
        <w:r w:rsidR="008826A6">
          <w:rPr>
            <w:rStyle w:val="Hyperlink"/>
          </w:rPr>
          <w:t xml:space="preserve">Cal/OSHA </w:t>
        </w:r>
        <w:r w:rsidRPr="00744086">
          <w:rPr>
            <w:rStyle w:val="Hyperlink"/>
          </w:rPr>
          <w:t>Carcinogen Report of Use Requirements.</w:t>
        </w:r>
      </w:hyperlink>
      <w:r w:rsidR="00CB412A">
        <w:t xml:space="preserve"> </w:t>
      </w:r>
      <w:r w:rsidR="00CB412A" w:rsidRPr="00CB412A">
        <w:t xml:space="preserve"> </w:t>
      </w:r>
    </w:p>
    <w:p w14:paraId="4E6E20CE" w14:textId="77777777" w:rsidR="009D0EFB" w:rsidRDefault="009D0EFB" w:rsidP="00A73E24">
      <w:pPr>
        <w:spacing w:after="0" w:line="240" w:lineRule="auto"/>
      </w:pPr>
    </w:p>
    <w:p w14:paraId="07D4060D" w14:textId="022D7249" w:rsidR="00CB412A" w:rsidRDefault="00CB412A" w:rsidP="00A73E24">
      <w:pPr>
        <w:spacing w:after="0" w:line="240" w:lineRule="auto"/>
      </w:pPr>
      <w:r w:rsidRPr="00356008">
        <w:t xml:space="preserve">For questions about reporting carcinogens, contact </w:t>
      </w:r>
      <w:hyperlink r:id="rId37" w:history="1">
        <w:r w:rsidRPr="00356008">
          <w:rPr>
            <w:rStyle w:val="Hyperlink"/>
          </w:rPr>
          <w:t>Cal/OSHA</w:t>
        </w:r>
        <w:r w:rsidR="008A5443">
          <w:rPr>
            <w:rStyle w:val="Hyperlink"/>
          </w:rPr>
          <w:t xml:space="preserve"> </w:t>
        </w:r>
        <w:r w:rsidRPr="00356008">
          <w:rPr>
            <w:rStyle w:val="Hyperlink"/>
          </w:rPr>
          <w:t>Consultation Service</w:t>
        </w:r>
      </w:hyperlink>
      <w:r w:rsidRPr="00356008">
        <w:t>.</w:t>
      </w:r>
    </w:p>
    <w:p w14:paraId="6FB78CEA" w14:textId="79A5DA8B" w:rsidR="001C6AED" w:rsidRPr="00356008" w:rsidRDefault="001C6AED" w:rsidP="000455F7">
      <w:pPr>
        <w:pStyle w:val="Heading1"/>
        <w:rPr>
          <w:rFonts w:asciiTheme="minorHAnsi" w:hAnsiTheme="minorHAnsi"/>
          <w:b/>
        </w:rPr>
      </w:pPr>
      <w:bookmarkStart w:id="14" w:name="_Toc189125617"/>
      <w:r w:rsidRPr="00356008">
        <w:rPr>
          <w:rFonts w:asciiTheme="minorHAnsi" w:hAnsiTheme="minorHAnsi"/>
          <w:b/>
        </w:rPr>
        <w:t>ENGINEERING AND WORK PRACTICES CONTROLS</w:t>
      </w:r>
      <w:bookmarkEnd w:id="14"/>
    </w:p>
    <w:p w14:paraId="7536A0F3" w14:textId="622C34EE" w:rsidR="001C6AED" w:rsidRDefault="003D1AA6" w:rsidP="00A73E24">
      <w:pPr>
        <w:spacing w:after="0" w:line="240" w:lineRule="auto"/>
        <w:rPr>
          <w:color w:val="000000"/>
          <w:shd w:val="clear" w:color="auto" w:fill="FFFFFF"/>
        </w:rPr>
      </w:pPr>
      <w:r>
        <w:rPr>
          <w:color w:val="000000"/>
          <w:shd w:val="clear" w:color="auto" w:fill="FFFFFF"/>
        </w:rPr>
        <w:t>Engineering and work practice controls will be used to reduce and maintain employee exposure to respirable crystalline silica to or below the PEL</w:t>
      </w:r>
      <w:r w:rsidR="00EF55AE">
        <w:rPr>
          <w:color w:val="000000"/>
          <w:shd w:val="clear" w:color="auto" w:fill="FFFFFF"/>
        </w:rPr>
        <w:t xml:space="preserve"> (50 ug/m</w:t>
      </w:r>
      <w:r w:rsidR="00EF55AE" w:rsidRPr="00A6642D">
        <w:rPr>
          <w:color w:val="000000"/>
          <w:shd w:val="clear" w:color="auto" w:fill="FFFFFF"/>
          <w:vertAlign w:val="superscript"/>
        </w:rPr>
        <w:t>3</w:t>
      </w:r>
      <w:r w:rsidR="00EF55AE">
        <w:rPr>
          <w:color w:val="000000"/>
          <w:shd w:val="clear" w:color="auto" w:fill="FFFFFF"/>
        </w:rPr>
        <w:t>)</w:t>
      </w:r>
      <w:r>
        <w:rPr>
          <w:color w:val="000000"/>
          <w:shd w:val="clear" w:color="auto" w:fill="FFFFFF"/>
        </w:rPr>
        <w:t>, unless it can be demonstrated that such controls are not feasible. Wherever feasible engineering and work practice controls are not sufficient to reduce employee exposure to or below the PEL, these controls will be use</w:t>
      </w:r>
      <w:r w:rsidR="00D25E62">
        <w:rPr>
          <w:color w:val="000000"/>
          <w:shd w:val="clear" w:color="auto" w:fill="FFFFFF"/>
        </w:rPr>
        <w:t>d</w:t>
      </w:r>
      <w:r>
        <w:rPr>
          <w:color w:val="000000"/>
          <w:shd w:val="clear" w:color="auto" w:fill="FFFFFF"/>
        </w:rPr>
        <w:t xml:space="preserve"> nonetheless to reduce exposure</w:t>
      </w:r>
      <w:r w:rsidR="00D25E62">
        <w:rPr>
          <w:color w:val="000000"/>
          <w:shd w:val="clear" w:color="auto" w:fill="FFFFFF"/>
        </w:rPr>
        <w:t>s as much as possible</w:t>
      </w:r>
      <w:r>
        <w:rPr>
          <w:color w:val="000000"/>
          <w:shd w:val="clear" w:color="auto" w:fill="FFFFFF"/>
        </w:rPr>
        <w:t xml:space="preserve"> and the controls will be supplemented with the use of respiratory protection.</w:t>
      </w:r>
    </w:p>
    <w:p w14:paraId="0C46152A" w14:textId="5904DB1D" w:rsidR="008825A0" w:rsidRDefault="008825A0" w:rsidP="00A73E24">
      <w:pPr>
        <w:spacing w:after="0" w:line="240" w:lineRule="auto"/>
        <w:rPr>
          <w:color w:val="000000"/>
          <w:shd w:val="clear" w:color="auto" w:fill="FFFFFF"/>
        </w:rPr>
      </w:pPr>
    </w:p>
    <w:p w14:paraId="3914549E" w14:textId="6FC85AB1" w:rsidR="008825A0" w:rsidRDefault="008825A0" w:rsidP="008825A0">
      <w:pPr>
        <w:spacing w:after="0" w:line="240" w:lineRule="auto"/>
        <w:rPr>
          <w:b/>
          <w:sz w:val="24"/>
          <w:szCs w:val="24"/>
        </w:rPr>
      </w:pPr>
      <w:r>
        <w:t>Any d</w:t>
      </w:r>
      <w:r w:rsidRPr="00C54C1D">
        <w:t xml:space="preserve">ust reduction systems are installed, operated, and maintained in accordance </w:t>
      </w:r>
      <w:r w:rsidR="00C645E4" w:rsidRPr="00C54C1D">
        <w:t>with</w:t>
      </w:r>
      <w:r w:rsidRPr="00C54C1D">
        <w:t xml:space="preserve"> manufacturer </w:t>
      </w:r>
      <w:r w:rsidR="00EE0735">
        <w:t>instructions</w:t>
      </w:r>
      <w:r w:rsidR="00EE0735" w:rsidRPr="00C54C1D">
        <w:t xml:space="preserve"> </w:t>
      </w:r>
      <w:r w:rsidRPr="00C54C1D">
        <w:t>(to the extent they exist)</w:t>
      </w:r>
      <w:r w:rsidR="00EF55AE">
        <w:t xml:space="preserve">, and </w:t>
      </w:r>
      <w:r w:rsidRPr="00C54C1D">
        <w:t xml:space="preserve">their operation is monitored by employees and supervisors for proper function throughout the work shift. Local exhaust ventilation systems are tested </w:t>
      </w:r>
      <w:r w:rsidR="00EF55AE" w:rsidRPr="00C54C1D">
        <w:t>annually,</w:t>
      </w:r>
      <w:r w:rsidRPr="00C54C1D">
        <w:t xml:space="preserve"> and </w:t>
      </w:r>
      <w:r w:rsidR="00EF55AE">
        <w:t xml:space="preserve">dusts and </w:t>
      </w:r>
      <w:r w:rsidRPr="00C54C1D">
        <w:t>waste materials collected on filters or other catch mechanisms are disposed of properly so as not to expose workers to silica dust.</w:t>
      </w:r>
    </w:p>
    <w:p w14:paraId="2F8142E8" w14:textId="77777777" w:rsidR="001C6AED" w:rsidRDefault="001C6AED" w:rsidP="00A73E24">
      <w:pPr>
        <w:spacing w:after="0" w:line="240" w:lineRule="auto"/>
      </w:pPr>
    </w:p>
    <w:p w14:paraId="50472570" w14:textId="6D9B4829" w:rsidR="00FE68B0" w:rsidRPr="00E319F9" w:rsidRDefault="003741AB" w:rsidP="00A6642D">
      <w:pPr>
        <w:spacing w:after="0"/>
        <w:rPr>
          <w:b/>
          <w:sz w:val="24"/>
          <w:szCs w:val="24"/>
        </w:rPr>
      </w:pPr>
      <w:bookmarkStart w:id="15" w:name="_Toc189125618"/>
      <w:r w:rsidRPr="00356008">
        <w:rPr>
          <w:rStyle w:val="Heading1Char"/>
          <w:rFonts w:asciiTheme="minorHAnsi" w:hAnsiTheme="minorHAnsi"/>
          <w:b/>
        </w:rPr>
        <w:t>RESPIRATORY PROTECTION</w:t>
      </w:r>
      <w:bookmarkEnd w:id="15"/>
      <w:r w:rsidR="005C6333" w:rsidRPr="00E319F9">
        <w:rPr>
          <w:b/>
          <w:sz w:val="24"/>
          <w:szCs w:val="24"/>
        </w:rPr>
        <w:t xml:space="preserve"> </w:t>
      </w:r>
    </w:p>
    <w:p w14:paraId="42F07C82" w14:textId="083F77AE" w:rsidR="003741AB" w:rsidRPr="003F0812" w:rsidRDefault="00330484" w:rsidP="003E0EE4">
      <w:pPr>
        <w:spacing w:after="0" w:line="240" w:lineRule="auto"/>
      </w:pPr>
      <w:r>
        <w:t>Appropriate r</w:t>
      </w:r>
      <w:r w:rsidR="003741AB" w:rsidRPr="003F0812">
        <w:t>espiratory protection</w:t>
      </w:r>
      <w:r>
        <w:t xml:space="preserve"> wi</w:t>
      </w:r>
      <w:r w:rsidR="003741AB" w:rsidRPr="003F0812">
        <w:t xml:space="preserve">ll </w:t>
      </w:r>
      <w:r w:rsidR="00FF3CC8" w:rsidRPr="003F0812">
        <w:t xml:space="preserve">be </w:t>
      </w:r>
      <w:r w:rsidR="003741AB" w:rsidRPr="003F0812">
        <w:t xml:space="preserve">provided to all employees with exposures over the Cal/OSHA PEL for respirable crystalline silica. This includes: </w:t>
      </w:r>
    </w:p>
    <w:p w14:paraId="42F07C83" w14:textId="683E7DAB" w:rsidR="003741AB" w:rsidRPr="003F0812" w:rsidRDefault="003741AB" w:rsidP="003741AB">
      <w:pPr>
        <w:pStyle w:val="ListParagraph"/>
        <w:numPr>
          <w:ilvl w:val="0"/>
          <w:numId w:val="9"/>
        </w:numPr>
        <w:spacing w:after="0" w:line="240" w:lineRule="auto"/>
      </w:pPr>
      <w:r w:rsidRPr="003F0812">
        <w:t>The interim time while improved engineering and work practice controls are being implemented</w:t>
      </w:r>
    </w:p>
    <w:p w14:paraId="42F07C84" w14:textId="406805F4" w:rsidR="003741AB" w:rsidRPr="003F0812" w:rsidRDefault="003741AB" w:rsidP="003741AB">
      <w:pPr>
        <w:pStyle w:val="ListParagraph"/>
        <w:numPr>
          <w:ilvl w:val="0"/>
          <w:numId w:val="9"/>
        </w:numPr>
        <w:spacing w:after="0" w:line="240" w:lineRule="auto"/>
      </w:pPr>
      <w:r w:rsidRPr="003F0812">
        <w:t>During tasks, such as repair and maintenance, where engineering controls or work practice controls are not feasible</w:t>
      </w:r>
    </w:p>
    <w:p w14:paraId="42F07C85" w14:textId="71B92CA4" w:rsidR="003741AB" w:rsidRPr="003F0812" w:rsidRDefault="003741AB" w:rsidP="003741AB">
      <w:pPr>
        <w:pStyle w:val="ListParagraph"/>
        <w:numPr>
          <w:ilvl w:val="0"/>
          <w:numId w:val="9"/>
        </w:numPr>
        <w:spacing w:after="0" w:line="240" w:lineRule="auto"/>
      </w:pPr>
      <w:r w:rsidRPr="003F0812">
        <w:t>If all feasible controls are not sufficient to reduce exposures below the PEL</w:t>
      </w:r>
    </w:p>
    <w:p w14:paraId="42F07C86" w14:textId="67F288F6" w:rsidR="003741AB" w:rsidRPr="003F0812" w:rsidRDefault="003741AB" w:rsidP="003741AB">
      <w:pPr>
        <w:pStyle w:val="ListParagraph"/>
        <w:numPr>
          <w:ilvl w:val="0"/>
          <w:numId w:val="9"/>
        </w:numPr>
        <w:spacing w:after="0" w:line="240" w:lineRule="auto"/>
      </w:pPr>
      <w:r w:rsidRPr="003F0812">
        <w:t>In regulated areas</w:t>
      </w:r>
    </w:p>
    <w:p w14:paraId="42F07C87" w14:textId="77777777" w:rsidR="00FF3CC8" w:rsidRPr="003F0812" w:rsidRDefault="00FF3CC8" w:rsidP="00FF3CC8">
      <w:pPr>
        <w:pStyle w:val="ListParagraph"/>
        <w:spacing w:after="0" w:line="240" w:lineRule="auto"/>
      </w:pPr>
    </w:p>
    <w:p w14:paraId="42F07C88" w14:textId="6317FE40" w:rsidR="003741AB" w:rsidRPr="003F0812" w:rsidRDefault="003741AB" w:rsidP="00A6642D">
      <w:r w:rsidRPr="00432DA0">
        <w:t xml:space="preserve">If respirator use is required, a respiratory protection program will be implemented in accordance with </w:t>
      </w:r>
      <w:hyperlink r:id="rId38" w:history="1">
        <w:r w:rsidR="0099187C" w:rsidRPr="00432DA0">
          <w:rPr>
            <w:rStyle w:val="Hyperlink"/>
          </w:rPr>
          <w:t>T8CCR</w:t>
        </w:r>
        <w:r w:rsidR="007654FE" w:rsidRPr="00432DA0">
          <w:rPr>
            <w:rStyle w:val="Hyperlink"/>
          </w:rPr>
          <w:t>5144</w:t>
        </w:r>
      </w:hyperlink>
      <w:r w:rsidR="007654FE" w:rsidRPr="00432DA0">
        <w:t xml:space="preserve"> </w:t>
      </w:r>
      <w:r w:rsidR="00E7231B" w:rsidRPr="00432DA0">
        <w:t xml:space="preserve">of the </w:t>
      </w:r>
      <w:r w:rsidRPr="00432DA0">
        <w:t>California Code of Regulations</w:t>
      </w:r>
      <w:r w:rsidR="00E7231B" w:rsidRPr="00432DA0">
        <w:t>.</w:t>
      </w:r>
      <w:r w:rsidR="00EF55AE" w:rsidRPr="00A6642D">
        <w:rPr>
          <w:color w:val="FF0000"/>
        </w:rPr>
        <w:t xml:space="preserve"> </w:t>
      </w:r>
      <w:r w:rsidR="00EF55AE" w:rsidRPr="00A6642D">
        <w:t xml:space="preserve">Our respiratory protection program is available by asking </w:t>
      </w:r>
      <w:r w:rsidR="00EF55AE" w:rsidRPr="00A6642D">
        <w:rPr>
          <w:color w:val="FF0000"/>
        </w:rPr>
        <w:t>[</w:t>
      </w:r>
      <w:r w:rsidR="00EF55AE" w:rsidRPr="00432DA0">
        <w:rPr>
          <w:iCs/>
          <w:color w:val="FF0000"/>
        </w:rPr>
        <w:t>provide person’s name</w:t>
      </w:r>
      <w:r w:rsidR="00432DA0" w:rsidRPr="00A6642D">
        <w:rPr>
          <w:iCs/>
          <w:color w:val="FF0000"/>
        </w:rPr>
        <w:t xml:space="preserve"> and job title</w:t>
      </w:r>
      <w:r w:rsidR="00EF55AE" w:rsidRPr="00432DA0">
        <w:rPr>
          <w:iCs/>
          <w:color w:val="FF0000"/>
        </w:rPr>
        <w:t>.]</w:t>
      </w:r>
    </w:p>
    <w:p w14:paraId="5D32C240" w14:textId="68419DDD" w:rsidR="00D7505D" w:rsidRPr="00356008" w:rsidRDefault="00D7505D" w:rsidP="000455F7">
      <w:pPr>
        <w:pStyle w:val="Heading1"/>
        <w:rPr>
          <w:rFonts w:asciiTheme="minorHAnsi" w:hAnsiTheme="minorHAnsi"/>
          <w:b/>
        </w:rPr>
      </w:pPr>
      <w:bookmarkStart w:id="16" w:name="_Toc189125619"/>
      <w:r w:rsidRPr="00356008">
        <w:rPr>
          <w:rFonts w:asciiTheme="minorHAnsi" w:hAnsiTheme="minorHAnsi"/>
          <w:b/>
        </w:rPr>
        <w:t>HOUSEKEEPING</w:t>
      </w:r>
      <w:bookmarkEnd w:id="16"/>
    </w:p>
    <w:p w14:paraId="78E51C55" w14:textId="2E9DE942" w:rsidR="00033503" w:rsidRPr="00356008" w:rsidRDefault="00C310DE" w:rsidP="003F0812">
      <w:pPr>
        <w:spacing w:after="0" w:line="240" w:lineRule="auto"/>
        <w:rPr>
          <w:color w:val="FF0000"/>
          <w:shd w:val="clear" w:color="auto" w:fill="FFFFFF"/>
        </w:rPr>
      </w:pPr>
      <w:r>
        <w:rPr>
          <w:color w:val="000000"/>
          <w:shd w:val="clear" w:color="auto" w:fill="FFFFFF"/>
        </w:rPr>
        <w:t xml:space="preserve">Clean-up and housekeeping practices are critical to reducing exposure to </w:t>
      </w:r>
      <w:r w:rsidR="00432DA0">
        <w:rPr>
          <w:color w:val="000000"/>
          <w:shd w:val="clear" w:color="auto" w:fill="FFFFFF"/>
        </w:rPr>
        <w:t>RCS and</w:t>
      </w:r>
      <w:r>
        <w:rPr>
          <w:color w:val="000000"/>
          <w:shd w:val="clear" w:color="auto" w:fill="FFFFFF"/>
        </w:rPr>
        <w:t xml:space="preserve"> are outlined in </w:t>
      </w:r>
      <w:hyperlink w:anchor="_Table_1:_Tasks_1" w:history="1">
        <w:r w:rsidRPr="00432DA0">
          <w:rPr>
            <w:rStyle w:val="Hyperlink"/>
            <w:shd w:val="clear" w:color="auto" w:fill="FFFFFF"/>
          </w:rPr>
          <w:t>Table 1</w:t>
        </w:r>
      </w:hyperlink>
      <w:r>
        <w:rPr>
          <w:color w:val="000000"/>
          <w:shd w:val="clear" w:color="auto" w:fill="FFFFFF"/>
        </w:rPr>
        <w:t>. Our cleaning practices will not include d</w:t>
      </w:r>
      <w:r w:rsidR="00D7505D">
        <w:rPr>
          <w:color w:val="000000"/>
          <w:shd w:val="clear" w:color="auto" w:fill="FFFFFF"/>
        </w:rPr>
        <w:t>ry sweeping or dry brushing</w:t>
      </w:r>
      <w:r w:rsidR="00FF300B">
        <w:rPr>
          <w:color w:val="000000"/>
          <w:shd w:val="clear" w:color="auto" w:fill="FFFFFF"/>
        </w:rPr>
        <w:t xml:space="preserve">. </w:t>
      </w:r>
      <w:r w:rsidR="00D7505D">
        <w:rPr>
          <w:color w:val="000000"/>
          <w:shd w:val="clear" w:color="auto" w:fill="FFFFFF"/>
        </w:rPr>
        <w:t xml:space="preserve">In addition, </w:t>
      </w:r>
      <w:bookmarkStart w:id="17" w:name="IN;17"/>
      <w:bookmarkStart w:id="18" w:name="IN;18"/>
      <w:bookmarkStart w:id="19" w:name="IN;19"/>
      <w:bookmarkStart w:id="20" w:name="SDU_6"/>
      <w:bookmarkStart w:id="21" w:name="IN;20"/>
      <w:bookmarkEnd w:id="17"/>
      <w:bookmarkEnd w:id="18"/>
      <w:bookmarkEnd w:id="19"/>
      <w:bookmarkEnd w:id="20"/>
      <w:bookmarkEnd w:id="21"/>
      <w:r w:rsidR="00D7505D">
        <w:rPr>
          <w:color w:val="000000"/>
          <w:shd w:val="clear" w:color="auto" w:fill="FFFFFF"/>
        </w:rPr>
        <w:t>compressed air is not permitted to be used to clean clothing or surfaces.</w:t>
      </w:r>
      <w:r>
        <w:rPr>
          <w:color w:val="000000"/>
          <w:shd w:val="clear" w:color="auto" w:fill="FFFFFF"/>
        </w:rPr>
        <w:t xml:space="preserve"> </w:t>
      </w:r>
      <w:r w:rsidRPr="00356008">
        <w:rPr>
          <w:color w:val="FF0000"/>
          <w:shd w:val="clear" w:color="auto" w:fill="FFFFFF"/>
        </w:rPr>
        <w:t>The only exception is if a ventilation system effectively captures the dust cloud created by the compressed air- include this if yo</w:t>
      </w:r>
      <w:r>
        <w:rPr>
          <w:color w:val="FF0000"/>
          <w:shd w:val="clear" w:color="auto" w:fill="FFFFFF"/>
        </w:rPr>
        <w:t>u use compressed air with ventilation</w:t>
      </w:r>
      <w:r w:rsidRPr="00356008">
        <w:rPr>
          <w:color w:val="FF0000"/>
          <w:shd w:val="clear" w:color="auto" w:fill="FFFFFF"/>
        </w:rPr>
        <w:t>, otherwise delete this red font</w:t>
      </w:r>
      <w:r>
        <w:rPr>
          <w:color w:val="FF0000"/>
          <w:shd w:val="clear" w:color="auto" w:fill="FFFFFF"/>
        </w:rPr>
        <w:t xml:space="preserve"> sentence.</w:t>
      </w:r>
    </w:p>
    <w:p w14:paraId="094869BE" w14:textId="43377C2A" w:rsidR="00C160E1" w:rsidRPr="007127B9" w:rsidRDefault="00C160E1" w:rsidP="00C160E1">
      <w:pPr>
        <w:pStyle w:val="Heading1"/>
        <w:rPr>
          <w:rFonts w:asciiTheme="minorHAnsi" w:hAnsiTheme="minorHAnsi"/>
          <w:b/>
        </w:rPr>
      </w:pPr>
      <w:bookmarkStart w:id="22" w:name="_Toc189125620"/>
      <w:r>
        <w:rPr>
          <w:rFonts w:asciiTheme="minorHAnsi" w:hAnsiTheme="minorHAnsi"/>
          <w:b/>
        </w:rPr>
        <w:t>IMMINENT HAZARDS</w:t>
      </w:r>
      <w:bookmarkEnd w:id="22"/>
    </w:p>
    <w:p w14:paraId="422D5664" w14:textId="43725F06" w:rsidR="00FA459C" w:rsidRDefault="00296889">
      <w:pPr>
        <w:spacing w:after="0" w:line="240" w:lineRule="auto"/>
      </w:pPr>
      <w:r w:rsidRPr="00356008">
        <w:t xml:space="preserve">Cal/OSHA can shut down our business if an </w:t>
      </w:r>
      <w:hyperlink r:id="rId39" w:anchor=":~:text=(B)%20Subsection%20(h,of%20Use%20Requirements." w:history="1">
        <w:r w:rsidRPr="00241E9C">
          <w:rPr>
            <w:rStyle w:val="Hyperlink"/>
          </w:rPr>
          <w:t>imminent hazard</w:t>
        </w:r>
      </w:hyperlink>
      <w:r w:rsidRPr="00356008">
        <w:t xml:space="preserve"> is present a</w:t>
      </w:r>
      <w:r w:rsidR="00AA7D86" w:rsidRPr="00356008">
        <w:t>t</w:t>
      </w:r>
      <w:r w:rsidRPr="00356008">
        <w:t xml:space="preserve"> our facility.</w:t>
      </w:r>
      <w:r w:rsidR="00AA7D86" w:rsidRPr="00356008">
        <w:t xml:space="preserve"> To avoid creating an </w:t>
      </w:r>
      <w:r w:rsidR="00EC0BA2" w:rsidRPr="00356008">
        <w:t xml:space="preserve">imminent hazard, we </w:t>
      </w:r>
      <w:r w:rsidR="00AA7D86" w:rsidRPr="00356008">
        <w:t>do the following</w:t>
      </w:r>
      <w:r w:rsidRPr="00356008">
        <w:t>:</w:t>
      </w:r>
    </w:p>
    <w:p w14:paraId="2AE07DDB" w14:textId="77777777" w:rsidR="00FA459C" w:rsidRPr="00356008" w:rsidRDefault="00FA459C" w:rsidP="00356008">
      <w:pPr>
        <w:spacing w:after="0" w:line="240" w:lineRule="auto"/>
        <w:ind w:left="720"/>
      </w:pPr>
    </w:p>
    <w:p w14:paraId="52BE69D4" w14:textId="6F5A8EDD" w:rsidR="00296889" w:rsidRPr="00356008" w:rsidRDefault="00296889" w:rsidP="00356008">
      <w:pPr>
        <w:pStyle w:val="ListParagraph"/>
        <w:numPr>
          <w:ilvl w:val="0"/>
          <w:numId w:val="17"/>
        </w:numPr>
        <w:spacing w:after="0" w:line="240" w:lineRule="auto"/>
      </w:pPr>
      <w:r w:rsidRPr="00356008">
        <w:t>Where respiratory protection is required, our company provide</w:t>
      </w:r>
      <w:r w:rsidR="00EC0BA2" w:rsidRPr="00356008">
        <w:t>s</w:t>
      </w:r>
      <w:r w:rsidRPr="00356008">
        <w:t xml:space="preserve"> each employee </w:t>
      </w:r>
      <w:r w:rsidR="00AA7D86" w:rsidRPr="00356008">
        <w:t xml:space="preserve">with </w:t>
      </w:r>
      <w:r w:rsidRPr="00356008">
        <w:t xml:space="preserve">an appropriate respirator that complies with the requirements of </w:t>
      </w:r>
      <w:r w:rsidR="00AA7D86" w:rsidRPr="00356008">
        <w:t xml:space="preserve">the </w:t>
      </w:r>
      <w:hyperlink r:id="rId40" w:history="1">
        <w:r w:rsidR="00AA7D86" w:rsidRPr="00356008">
          <w:rPr>
            <w:rStyle w:val="Hyperlink"/>
          </w:rPr>
          <w:t>Cal/OSHA Respiratory Standard</w:t>
        </w:r>
      </w:hyperlink>
      <w:r w:rsidR="00AA7D86" w:rsidRPr="00356008">
        <w:t>.</w:t>
      </w:r>
    </w:p>
    <w:p w14:paraId="196372AC" w14:textId="77777777" w:rsidR="008767C2" w:rsidRPr="00356008" w:rsidRDefault="00A6642D" w:rsidP="008767C2">
      <w:pPr>
        <w:pStyle w:val="ListParagraph"/>
        <w:numPr>
          <w:ilvl w:val="0"/>
          <w:numId w:val="16"/>
        </w:numPr>
        <w:spacing w:after="0" w:line="240" w:lineRule="auto"/>
      </w:pPr>
      <w:hyperlink r:id="rId41" w:history="1">
        <w:r w:rsidR="008767C2" w:rsidRPr="00356008">
          <w:rPr>
            <w:rStyle w:val="Hyperlink"/>
          </w:rPr>
          <w:t>Report to Cal/OSHA about our employees’ exposure to silica dust</w:t>
        </w:r>
      </w:hyperlink>
      <w:r w:rsidR="008767C2" w:rsidRPr="00356008">
        <w:t>, which is</w:t>
      </w:r>
      <w:r w:rsidR="008767C2">
        <w:t xml:space="preserve"> a</w:t>
      </w:r>
      <w:r w:rsidR="008767C2" w:rsidRPr="00356008">
        <w:t xml:space="preserve"> </w:t>
      </w:r>
      <w:hyperlink r:id="rId42" w:anchor=":~:text=5203.%20Carcinogen%20Report%20of%20Use%20Requirements." w:history="1">
        <w:r w:rsidR="008767C2" w:rsidRPr="00356008">
          <w:rPr>
            <w:rStyle w:val="Hyperlink"/>
          </w:rPr>
          <w:t>regulated carcinogen.</w:t>
        </w:r>
      </w:hyperlink>
      <w:r w:rsidR="008767C2" w:rsidRPr="00356008">
        <w:t xml:space="preserve"> </w:t>
      </w:r>
    </w:p>
    <w:p w14:paraId="2278946B" w14:textId="184C7362" w:rsidR="001178FD" w:rsidRPr="00356008" w:rsidRDefault="001178FD" w:rsidP="001178FD">
      <w:pPr>
        <w:pStyle w:val="ListParagraph"/>
        <w:numPr>
          <w:ilvl w:val="0"/>
          <w:numId w:val="16"/>
        </w:numPr>
        <w:spacing w:after="0" w:line="240" w:lineRule="auto"/>
      </w:pPr>
      <w:r w:rsidRPr="005672E8">
        <w:t>Report silicosis cases or lung cancer related to silica dust exposure</w:t>
      </w:r>
      <w:r>
        <w:t xml:space="preserve"> to the</w:t>
      </w:r>
      <w:r w:rsidRPr="005672E8">
        <w:t xml:space="preserve"> </w:t>
      </w:r>
      <w:hyperlink r:id="rId43">
        <w:r w:rsidRPr="005672E8">
          <w:rPr>
            <w:rStyle w:val="Hyperlink"/>
          </w:rPr>
          <w:t>California Department of Public Health (CDPH)</w:t>
        </w:r>
      </w:hyperlink>
      <w:r w:rsidRPr="005672E8">
        <w:t xml:space="preserve"> and to </w:t>
      </w:r>
      <w:hyperlink r:id="rId44" w:anchor=":~:text=Related%20Accident%20%2D%20Employers-,Report%20a%20Work%2DRelated%20Accident%20%2D%20Employers,by%20telephone%2C%2024%20hours%20a%20day%2C%207%20days%20a%20week%3A,-In%20what%20type" w:history="1">
        <w:r w:rsidRPr="008767C2">
          <w:rPr>
            <w:rStyle w:val="Hyperlink"/>
          </w:rPr>
          <w:t>Cal/OSHA</w:t>
        </w:r>
      </w:hyperlink>
      <w:r>
        <w:t xml:space="preserve"> within 24 hours of receiving information regarding these kinds of illnesses.</w:t>
      </w:r>
    </w:p>
    <w:p w14:paraId="58A4864D" w14:textId="0D6865B3" w:rsidR="00C72B23" w:rsidRPr="00356008" w:rsidRDefault="00C72B23" w:rsidP="000455F7">
      <w:pPr>
        <w:pStyle w:val="Heading1"/>
        <w:rPr>
          <w:rFonts w:asciiTheme="minorHAnsi" w:hAnsiTheme="minorHAnsi"/>
          <w:b/>
        </w:rPr>
      </w:pPr>
      <w:bookmarkStart w:id="23" w:name="_Toc189125621"/>
      <w:r w:rsidRPr="00356008">
        <w:rPr>
          <w:rFonts w:asciiTheme="minorHAnsi" w:hAnsiTheme="minorHAnsi"/>
          <w:b/>
        </w:rPr>
        <w:t>HAZARD COMMUNICATION</w:t>
      </w:r>
      <w:bookmarkEnd w:id="23"/>
    </w:p>
    <w:p w14:paraId="51BDC557" w14:textId="7B0A45D1" w:rsidR="00C72B23" w:rsidRDefault="00C72B23" w:rsidP="003F0812">
      <w:pPr>
        <w:spacing w:after="0" w:line="240" w:lineRule="auto"/>
        <w:rPr>
          <w:color w:val="000000"/>
          <w:shd w:val="clear" w:color="auto" w:fill="FFFFFF"/>
        </w:rPr>
      </w:pPr>
      <w:r>
        <w:rPr>
          <w:color w:val="000000"/>
          <w:shd w:val="clear" w:color="auto" w:fill="FFFFFF"/>
        </w:rPr>
        <w:t>Respirable crystalline silica</w:t>
      </w:r>
      <w:r w:rsidR="00E436D2">
        <w:rPr>
          <w:color w:val="000000"/>
          <w:shd w:val="clear" w:color="auto" w:fill="FFFFFF"/>
        </w:rPr>
        <w:t xml:space="preserve"> is included in our company’s Hazard Communication S</w:t>
      </w:r>
      <w:r>
        <w:rPr>
          <w:color w:val="000000"/>
          <w:shd w:val="clear" w:color="auto" w:fill="FFFFFF"/>
        </w:rPr>
        <w:t>tandard (HCS)</w:t>
      </w:r>
      <w:r w:rsidR="00F87E6A">
        <w:rPr>
          <w:color w:val="000000"/>
          <w:shd w:val="clear" w:color="auto" w:fill="FFFFFF"/>
        </w:rPr>
        <w:t xml:space="preserve"> per</w:t>
      </w:r>
      <w:r>
        <w:rPr>
          <w:color w:val="000000"/>
          <w:shd w:val="clear" w:color="auto" w:fill="FFFFFF"/>
        </w:rPr>
        <w:t xml:space="preserve"> </w:t>
      </w:r>
      <w:r w:rsidR="00F87E6A">
        <w:rPr>
          <w:color w:val="000000"/>
          <w:shd w:val="clear" w:color="auto" w:fill="FFFFFF"/>
        </w:rPr>
        <w:t xml:space="preserve">the </w:t>
      </w:r>
      <w:hyperlink r:id="rId45" w:history="1">
        <w:r w:rsidR="00F87E6A">
          <w:rPr>
            <w:rStyle w:val="Hyperlink"/>
            <w:shd w:val="clear" w:color="auto" w:fill="FFFFFF"/>
          </w:rPr>
          <w:t>Cal/OSHA Haz</w:t>
        </w:r>
        <w:r w:rsidR="00954FC3">
          <w:rPr>
            <w:rStyle w:val="Hyperlink"/>
            <w:shd w:val="clear" w:color="auto" w:fill="FFFFFF"/>
          </w:rPr>
          <w:t>ard Communication</w:t>
        </w:r>
        <w:r w:rsidR="00F87E6A">
          <w:rPr>
            <w:rStyle w:val="Hyperlink"/>
            <w:shd w:val="clear" w:color="auto" w:fill="FFFFFF"/>
          </w:rPr>
          <w:t xml:space="preserve"> R</w:t>
        </w:r>
        <w:r w:rsidR="004B6F82" w:rsidRPr="004A5F17">
          <w:rPr>
            <w:rStyle w:val="Hyperlink"/>
            <w:shd w:val="clear" w:color="auto" w:fill="FFFFFF"/>
          </w:rPr>
          <w:t>egulations</w:t>
        </w:r>
      </w:hyperlink>
      <w:r>
        <w:rPr>
          <w:color w:val="000000"/>
          <w:shd w:val="clear" w:color="auto" w:fill="FFFFFF"/>
        </w:rPr>
        <w:t xml:space="preserve">. </w:t>
      </w:r>
      <w:r w:rsidR="00E436D2">
        <w:rPr>
          <w:color w:val="000000"/>
          <w:shd w:val="clear" w:color="auto" w:fill="FFFFFF"/>
        </w:rPr>
        <w:t>E</w:t>
      </w:r>
      <w:r>
        <w:rPr>
          <w:color w:val="000000"/>
          <w:shd w:val="clear" w:color="auto" w:fill="FFFFFF"/>
        </w:rPr>
        <w:t xml:space="preserve">ach employee has access to labels on containers of crystalline silica and safety data </w:t>
      </w:r>
      <w:r w:rsidR="00EE0735">
        <w:rPr>
          <w:color w:val="000000"/>
          <w:shd w:val="clear" w:color="auto" w:fill="FFFFFF"/>
        </w:rPr>
        <w:t>sheets and</w:t>
      </w:r>
      <w:r>
        <w:rPr>
          <w:color w:val="000000"/>
          <w:shd w:val="clear" w:color="auto" w:fill="FFFFFF"/>
        </w:rPr>
        <w:t xml:space="preserve"> is trained in accordance with the provisions of </w:t>
      </w:r>
      <w:r w:rsidR="00E436D2">
        <w:rPr>
          <w:color w:val="000000"/>
          <w:shd w:val="clear" w:color="auto" w:fill="FFFFFF"/>
        </w:rPr>
        <w:t xml:space="preserve">the </w:t>
      </w:r>
      <w:r>
        <w:rPr>
          <w:color w:val="000000"/>
          <w:shd w:val="clear" w:color="auto" w:fill="FFFFFF"/>
        </w:rPr>
        <w:t>HCS</w:t>
      </w:r>
      <w:r w:rsidR="00D10CAF">
        <w:rPr>
          <w:color w:val="000000"/>
          <w:shd w:val="clear" w:color="auto" w:fill="FFFFFF"/>
        </w:rPr>
        <w:t xml:space="preserve">. </w:t>
      </w:r>
      <w:r w:rsidR="00E436D2">
        <w:rPr>
          <w:color w:val="000000"/>
          <w:shd w:val="clear" w:color="auto" w:fill="FFFFFF"/>
        </w:rPr>
        <w:t>We e</w:t>
      </w:r>
      <w:r>
        <w:rPr>
          <w:color w:val="000000"/>
          <w:shd w:val="clear" w:color="auto" w:fill="FFFFFF"/>
        </w:rPr>
        <w:t>nsure that at least the following hazards are addressed</w:t>
      </w:r>
      <w:r w:rsidR="00960D57">
        <w:rPr>
          <w:color w:val="000000"/>
          <w:shd w:val="clear" w:color="auto" w:fill="FFFFFF"/>
        </w:rPr>
        <w:t xml:space="preserve"> in our HCS</w:t>
      </w:r>
      <w:r>
        <w:rPr>
          <w:color w:val="000000"/>
          <w:shd w:val="clear" w:color="auto" w:fill="FFFFFF"/>
        </w:rPr>
        <w:t>: Cancer, lung effects, immune system effects, and kidney effects.</w:t>
      </w:r>
    </w:p>
    <w:p w14:paraId="745478F5" w14:textId="738FA5B5" w:rsidR="00C310DE" w:rsidRDefault="00C310DE" w:rsidP="003F0812">
      <w:pPr>
        <w:spacing w:after="0" w:line="240" w:lineRule="auto"/>
        <w:rPr>
          <w:color w:val="000000"/>
          <w:shd w:val="clear" w:color="auto" w:fill="FFFFFF"/>
        </w:rPr>
      </w:pPr>
    </w:p>
    <w:p w14:paraId="68D5051E" w14:textId="29586C6A" w:rsidR="00C310DE" w:rsidRPr="000455F7" w:rsidRDefault="00C310DE" w:rsidP="003F0812">
      <w:pPr>
        <w:spacing w:after="0" w:line="240" w:lineRule="auto"/>
        <w:rPr>
          <w:b/>
        </w:rPr>
      </w:pPr>
      <w:r>
        <w:rPr>
          <w:color w:val="000000"/>
          <w:shd w:val="clear" w:color="auto" w:fill="FFFFFF"/>
        </w:rPr>
        <w:t>A</w:t>
      </w:r>
      <w:r w:rsidR="00BB671A">
        <w:rPr>
          <w:color w:val="000000"/>
          <w:shd w:val="clear" w:color="auto" w:fill="FFFFFF"/>
        </w:rPr>
        <w:t>ll</w:t>
      </w:r>
      <w:r>
        <w:rPr>
          <w:color w:val="000000"/>
          <w:shd w:val="clear" w:color="auto" w:fill="FFFFFF"/>
        </w:rPr>
        <w:t xml:space="preserve"> training</w:t>
      </w:r>
      <w:r w:rsidR="00BB671A">
        <w:rPr>
          <w:color w:val="000000"/>
          <w:shd w:val="clear" w:color="auto" w:fill="FFFFFF"/>
        </w:rPr>
        <w:t>s</w:t>
      </w:r>
      <w:r>
        <w:rPr>
          <w:color w:val="000000"/>
          <w:shd w:val="clear" w:color="auto" w:fill="FFFFFF"/>
        </w:rPr>
        <w:t>, communication</w:t>
      </w:r>
      <w:r w:rsidR="00BB671A">
        <w:rPr>
          <w:color w:val="000000"/>
          <w:shd w:val="clear" w:color="auto" w:fill="FFFFFF"/>
        </w:rPr>
        <w:t>s</w:t>
      </w:r>
      <w:r>
        <w:rPr>
          <w:color w:val="000000"/>
          <w:shd w:val="clear" w:color="auto" w:fill="FFFFFF"/>
        </w:rPr>
        <w:t>, sign</w:t>
      </w:r>
      <w:r w:rsidR="00BB671A">
        <w:rPr>
          <w:color w:val="000000"/>
          <w:shd w:val="clear" w:color="auto" w:fill="FFFFFF"/>
        </w:rPr>
        <w:t>s</w:t>
      </w:r>
      <w:r>
        <w:rPr>
          <w:color w:val="000000"/>
          <w:shd w:val="clear" w:color="auto" w:fill="FFFFFF"/>
        </w:rPr>
        <w:t>, label</w:t>
      </w:r>
      <w:r w:rsidR="00BB671A">
        <w:rPr>
          <w:color w:val="000000"/>
          <w:shd w:val="clear" w:color="auto" w:fill="FFFFFF"/>
        </w:rPr>
        <w:t>s, or</w:t>
      </w:r>
      <w:r>
        <w:rPr>
          <w:color w:val="000000"/>
          <w:shd w:val="clear" w:color="auto" w:fill="FFFFFF"/>
        </w:rPr>
        <w:t xml:space="preserve"> written information are provided in an appropriate language and at an appropriate education/literacy level so our employees can understand them.</w:t>
      </w:r>
    </w:p>
    <w:p w14:paraId="328171AE" w14:textId="77777777" w:rsidR="00C72B23" w:rsidRDefault="00C72B23" w:rsidP="003F0812">
      <w:pPr>
        <w:spacing w:after="0" w:line="240" w:lineRule="auto"/>
        <w:rPr>
          <w:b/>
          <w:sz w:val="24"/>
          <w:szCs w:val="24"/>
        </w:rPr>
      </w:pPr>
    </w:p>
    <w:p w14:paraId="42F07C93" w14:textId="17C2416B" w:rsidR="00F41525" w:rsidRPr="00356008" w:rsidRDefault="006074D3" w:rsidP="000455F7">
      <w:pPr>
        <w:pStyle w:val="Heading1"/>
        <w:rPr>
          <w:rFonts w:asciiTheme="minorHAnsi" w:hAnsiTheme="minorHAnsi"/>
          <w:b/>
        </w:rPr>
      </w:pPr>
      <w:bookmarkStart w:id="24" w:name="_Toc189125622"/>
      <w:r w:rsidRPr="00356008">
        <w:rPr>
          <w:rFonts w:asciiTheme="minorHAnsi" w:hAnsiTheme="minorHAnsi"/>
          <w:b/>
        </w:rPr>
        <w:t>EMPLOYEE TRAINING</w:t>
      </w:r>
      <w:bookmarkEnd w:id="24"/>
    </w:p>
    <w:p w14:paraId="42F07C95" w14:textId="75581ABB" w:rsidR="007910E9" w:rsidRDefault="005C6333" w:rsidP="006074D3">
      <w:pPr>
        <w:spacing w:after="0"/>
      </w:pPr>
      <w:r>
        <w:t>All</w:t>
      </w:r>
      <w:r w:rsidR="00C82B20">
        <w:t xml:space="preserve"> employees</w:t>
      </w:r>
      <w:r w:rsidR="007910E9">
        <w:t>,</w:t>
      </w:r>
      <w:r w:rsidR="00C82B20">
        <w:t xml:space="preserve"> including </w:t>
      </w:r>
      <w:r w:rsidR="00700241">
        <w:t xml:space="preserve">supervisors, </w:t>
      </w:r>
      <w:r w:rsidR="007D739E">
        <w:t>who</w:t>
      </w:r>
      <w:r w:rsidR="007910E9">
        <w:t xml:space="preserve"> are exposed to silica dust</w:t>
      </w:r>
      <w:r w:rsidR="00C82B20">
        <w:t xml:space="preserve"> </w:t>
      </w:r>
      <w:r>
        <w:t>will be trained</w:t>
      </w:r>
      <w:r w:rsidR="00825660">
        <w:t xml:space="preserve"> (in a language they best understand)</w:t>
      </w:r>
      <w:r>
        <w:t xml:space="preserve"> so they have</w:t>
      </w:r>
      <w:r w:rsidR="00C82B20">
        <w:t xml:space="preserve"> a good understa</w:t>
      </w:r>
      <w:r w:rsidR="00D4524A">
        <w:softHyphen/>
      </w:r>
      <w:r w:rsidR="00C82B20">
        <w:t>nding of the following topics</w:t>
      </w:r>
      <w:r w:rsidR="007910E9">
        <w:t>:</w:t>
      </w:r>
    </w:p>
    <w:p w14:paraId="42F07C96" w14:textId="77777777" w:rsidR="006074D3" w:rsidRPr="00C54C1D" w:rsidRDefault="006074D3" w:rsidP="006074D3">
      <w:pPr>
        <w:spacing w:after="0"/>
        <w:rPr>
          <w:sz w:val="16"/>
          <w:szCs w:val="16"/>
        </w:rPr>
      </w:pPr>
    </w:p>
    <w:p w14:paraId="42F07C97" w14:textId="59989AF1" w:rsidR="00B25FC2" w:rsidRDefault="00A6642D">
      <w:pPr>
        <w:pStyle w:val="ListParagraph"/>
        <w:numPr>
          <w:ilvl w:val="0"/>
          <w:numId w:val="2"/>
        </w:numPr>
        <w:shd w:val="clear" w:color="auto" w:fill="FFFFFF"/>
        <w:spacing w:after="120" w:line="240" w:lineRule="auto"/>
        <w:rPr>
          <w:rFonts w:eastAsia="Times New Roman" w:cs="Times New Roman"/>
          <w:color w:val="000000"/>
          <w:lang w:val="en"/>
        </w:rPr>
      </w:pPr>
      <w:hyperlink r:id="rId46" w:anchor=":~:text=Breathing%20in%20very%20small%20(%22respirable,COPD)%2C%20and%20kidney%20disease." w:history="1">
        <w:r w:rsidR="006074D3" w:rsidRPr="00E54035">
          <w:rPr>
            <w:rStyle w:val="Hyperlink"/>
            <w:rFonts w:eastAsia="Times New Roman" w:cs="Times New Roman"/>
            <w:lang w:val="en"/>
          </w:rPr>
          <w:t xml:space="preserve">The health hazards associated with exposure to </w:t>
        </w:r>
        <w:r w:rsidR="00AA690E">
          <w:rPr>
            <w:rStyle w:val="Hyperlink"/>
            <w:rFonts w:eastAsia="Times New Roman" w:cs="Times New Roman"/>
            <w:lang w:val="en"/>
          </w:rPr>
          <w:t>silica</w:t>
        </w:r>
      </w:hyperlink>
      <w:r w:rsidR="00AA690E">
        <w:rPr>
          <w:rFonts w:eastAsia="Times New Roman" w:cs="Times New Roman"/>
          <w:color w:val="000000"/>
          <w:lang w:val="en"/>
        </w:rPr>
        <w:t xml:space="preserve"> dust</w:t>
      </w:r>
      <w:r w:rsidR="005C6333">
        <w:rPr>
          <w:rFonts w:eastAsia="Times New Roman" w:cs="Times New Roman"/>
          <w:color w:val="000000"/>
          <w:lang w:val="en"/>
        </w:rPr>
        <w:t>, including a review of safety data sheets and labels</w:t>
      </w:r>
      <w:r w:rsidR="0081122C">
        <w:rPr>
          <w:rFonts w:eastAsia="Times New Roman" w:cs="Times New Roman"/>
          <w:color w:val="000000"/>
          <w:lang w:val="en"/>
        </w:rPr>
        <w:t>:</w:t>
      </w:r>
    </w:p>
    <w:p w14:paraId="42F07C98" w14:textId="65ED5901" w:rsidR="00A26DB2" w:rsidRPr="005C6333" w:rsidRDefault="007910E9" w:rsidP="005C6333">
      <w:pPr>
        <w:pStyle w:val="ListParagraph"/>
        <w:numPr>
          <w:ilvl w:val="1"/>
          <w:numId w:val="2"/>
        </w:numPr>
        <w:shd w:val="clear" w:color="auto" w:fill="FFFFFF"/>
        <w:spacing w:after="120" w:line="240" w:lineRule="auto"/>
        <w:rPr>
          <w:rFonts w:eastAsia="Times New Roman" w:cs="Times New Roman"/>
          <w:color w:val="000000"/>
          <w:lang w:val="en"/>
        </w:rPr>
      </w:pPr>
      <w:r>
        <w:rPr>
          <w:rFonts w:eastAsia="Times New Roman" w:cs="Times New Roman"/>
          <w:color w:val="000000"/>
          <w:lang w:val="en"/>
        </w:rPr>
        <w:t>Lung c</w:t>
      </w:r>
      <w:r w:rsidR="006074D3" w:rsidRPr="00C54C1D">
        <w:rPr>
          <w:rFonts w:eastAsia="Times New Roman" w:cs="Times New Roman"/>
          <w:color w:val="000000"/>
          <w:lang w:val="en"/>
        </w:rPr>
        <w:t xml:space="preserve">ancer, </w:t>
      </w:r>
      <w:r w:rsidR="00E54035">
        <w:rPr>
          <w:rFonts w:eastAsia="Times New Roman" w:cs="Times New Roman"/>
          <w:color w:val="000000"/>
          <w:lang w:val="en"/>
        </w:rPr>
        <w:t>silicosis (an incurable lung disease that can lead to disability and death),</w:t>
      </w:r>
      <w:r w:rsidR="006074D3" w:rsidRPr="00C54C1D">
        <w:rPr>
          <w:rFonts w:eastAsia="Times New Roman" w:cs="Times New Roman"/>
          <w:color w:val="000000"/>
          <w:lang w:val="en"/>
        </w:rPr>
        <w:t xml:space="preserve"> </w:t>
      </w:r>
      <w:r w:rsidR="0081122C" w:rsidRPr="00C54C1D">
        <w:rPr>
          <w:rFonts w:eastAsia="Times New Roman" w:cs="Times New Roman"/>
          <w:color w:val="000000"/>
          <w:lang w:val="en"/>
        </w:rPr>
        <w:t>chronic obstructive lung disease</w:t>
      </w:r>
      <w:r w:rsidR="00E54035">
        <w:rPr>
          <w:rFonts w:eastAsia="Times New Roman" w:cs="Times New Roman"/>
          <w:color w:val="000000"/>
          <w:lang w:val="en"/>
        </w:rPr>
        <w:t xml:space="preserve"> (COPD)</w:t>
      </w:r>
      <w:r w:rsidR="0081122C" w:rsidRPr="00C54C1D">
        <w:rPr>
          <w:rFonts w:eastAsia="Times New Roman" w:cs="Times New Roman"/>
          <w:color w:val="000000"/>
          <w:lang w:val="en"/>
        </w:rPr>
        <w:t xml:space="preserve">, </w:t>
      </w:r>
      <w:r w:rsidR="006074D3" w:rsidRPr="00C54C1D">
        <w:rPr>
          <w:rFonts w:eastAsia="Times New Roman" w:cs="Times New Roman"/>
          <w:color w:val="000000"/>
          <w:lang w:val="en"/>
        </w:rPr>
        <w:t xml:space="preserve">immune system effects, and kidney </w:t>
      </w:r>
      <w:r w:rsidR="00E54035">
        <w:rPr>
          <w:rFonts w:eastAsia="Times New Roman" w:cs="Times New Roman"/>
          <w:color w:val="000000"/>
          <w:lang w:val="en"/>
        </w:rPr>
        <w:t>disease</w:t>
      </w:r>
      <w:r w:rsidR="00B25FC2" w:rsidRPr="00C54C1D">
        <w:rPr>
          <w:rFonts w:eastAsia="Times New Roman" w:cs="Times New Roman"/>
          <w:color w:val="000000"/>
          <w:lang w:val="en"/>
        </w:rPr>
        <w:t>.</w:t>
      </w:r>
      <w:r w:rsidR="00397702">
        <w:rPr>
          <w:rFonts w:eastAsia="Times New Roman" w:cs="Times New Roman"/>
          <w:color w:val="000000"/>
          <w:lang w:val="en"/>
        </w:rPr>
        <w:t xml:space="preserve"> </w:t>
      </w:r>
    </w:p>
    <w:p w14:paraId="42F07C99" w14:textId="77777777" w:rsidR="00A26DB2" w:rsidRPr="00C54C1D" w:rsidRDefault="00A26DB2" w:rsidP="00C54C1D">
      <w:pPr>
        <w:pStyle w:val="ListParagraph"/>
        <w:shd w:val="clear" w:color="auto" w:fill="FFFFFF"/>
        <w:spacing w:after="120" w:line="240" w:lineRule="auto"/>
        <w:ind w:left="630"/>
        <w:rPr>
          <w:rFonts w:eastAsia="Times New Roman" w:cs="Times New Roman"/>
          <w:color w:val="000000"/>
          <w:sz w:val="16"/>
          <w:szCs w:val="16"/>
          <w:lang w:val="en"/>
        </w:rPr>
      </w:pPr>
    </w:p>
    <w:p w14:paraId="735E55B3" w14:textId="491378D8" w:rsidR="00D3254D" w:rsidRPr="00356008" w:rsidRDefault="00FF03BE" w:rsidP="007D0A9B">
      <w:pPr>
        <w:pStyle w:val="ListParagraph"/>
        <w:numPr>
          <w:ilvl w:val="0"/>
          <w:numId w:val="2"/>
        </w:numPr>
        <w:shd w:val="clear" w:color="auto" w:fill="FFFFFF"/>
        <w:spacing w:after="120" w:line="240" w:lineRule="auto"/>
        <w:rPr>
          <w:rFonts w:eastAsia="Times New Roman" w:cs="Times New Roman"/>
          <w:color w:val="000000"/>
          <w:lang w:val="en"/>
        </w:rPr>
      </w:pPr>
      <w:r>
        <w:rPr>
          <w:rFonts w:eastAsia="Times New Roman" w:cs="Times New Roman"/>
          <w:color w:val="000000"/>
          <w:lang w:val="en"/>
        </w:rPr>
        <w:t>Symptoms related to exposure to respirable crystalline silica, such as cough, difficult breathing, fatigue, shortness of breath, weakness, fever, chest pain, or unexplained weight loss.</w:t>
      </w:r>
    </w:p>
    <w:p w14:paraId="5C9B7CE0" w14:textId="77777777" w:rsidR="00FF03BE" w:rsidRDefault="00FF03BE" w:rsidP="00356008">
      <w:pPr>
        <w:pStyle w:val="ListParagraph"/>
        <w:shd w:val="clear" w:color="auto" w:fill="FFFFFF"/>
        <w:spacing w:after="120" w:line="240" w:lineRule="auto"/>
        <w:ind w:left="630"/>
        <w:rPr>
          <w:rFonts w:eastAsia="Times New Roman" w:cs="Times New Roman"/>
          <w:color w:val="000000"/>
          <w:lang w:val="en"/>
        </w:rPr>
      </w:pPr>
    </w:p>
    <w:p w14:paraId="42F07C9A" w14:textId="73A2BFF1" w:rsidR="00A26DB2" w:rsidRDefault="00A26DB2">
      <w:pPr>
        <w:pStyle w:val="ListParagraph"/>
        <w:numPr>
          <w:ilvl w:val="0"/>
          <w:numId w:val="2"/>
        </w:numPr>
        <w:shd w:val="clear" w:color="auto" w:fill="FFFFFF"/>
        <w:spacing w:after="120" w:line="240" w:lineRule="auto"/>
        <w:rPr>
          <w:rFonts w:eastAsia="Times New Roman" w:cs="Times New Roman"/>
          <w:color w:val="000000"/>
          <w:lang w:val="en"/>
        </w:rPr>
      </w:pPr>
      <w:r w:rsidRPr="006074D3">
        <w:rPr>
          <w:rFonts w:eastAsia="Times New Roman" w:cs="Times New Roman"/>
          <w:color w:val="000000"/>
          <w:lang w:val="en"/>
        </w:rPr>
        <w:t>Specific tasks in the workplace that could result in exposure to respirable crystalline silica</w:t>
      </w:r>
      <w:r w:rsidR="002C27FF">
        <w:rPr>
          <w:rFonts w:eastAsia="Times New Roman" w:cs="Times New Roman"/>
          <w:color w:val="000000"/>
          <w:lang w:val="en"/>
        </w:rPr>
        <w:t>.</w:t>
      </w:r>
    </w:p>
    <w:p w14:paraId="42F07C9B" w14:textId="77777777" w:rsidR="00A26DB2" w:rsidRPr="00C54C1D" w:rsidRDefault="00A26DB2" w:rsidP="00C54C1D">
      <w:pPr>
        <w:pStyle w:val="ListParagraph"/>
        <w:spacing w:after="120"/>
        <w:rPr>
          <w:rFonts w:eastAsia="Times New Roman" w:cs="Times New Roman"/>
          <w:color w:val="000000"/>
          <w:sz w:val="16"/>
          <w:szCs w:val="16"/>
          <w:lang w:val="en"/>
        </w:rPr>
      </w:pPr>
    </w:p>
    <w:p w14:paraId="42F07C9C" w14:textId="5D7C6948" w:rsidR="00634508" w:rsidRDefault="00A26DB2">
      <w:pPr>
        <w:pStyle w:val="ListParagraph"/>
        <w:numPr>
          <w:ilvl w:val="0"/>
          <w:numId w:val="2"/>
        </w:numPr>
        <w:shd w:val="clear" w:color="auto" w:fill="FFFFFF"/>
        <w:spacing w:after="120" w:line="240" w:lineRule="auto"/>
        <w:rPr>
          <w:rFonts w:eastAsia="Times New Roman" w:cs="Times New Roman"/>
          <w:color w:val="000000"/>
          <w:lang w:val="en"/>
        </w:rPr>
      </w:pPr>
      <w:r w:rsidRPr="00A26DB2">
        <w:rPr>
          <w:rFonts w:eastAsia="Times New Roman" w:cs="Times New Roman"/>
          <w:color w:val="000000"/>
          <w:lang w:val="en"/>
        </w:rPr>
        <w:t xml:space="preserve">Specific measures the employer has implemented to </w:t>
      </w:r>
      <w:r w:rsidR="00FF03BE">
        <w:rPr>
          <w:rFonts w:eastAsia="Times New Roman" w:cs="Times New Roman"/>
          <w:color w:val="000000"/>
          <w:lang w:val="en"/>
        </w:rPr>
        <w:t>prevent</w:t>
      </w:r>
      <w:r w:rsidR="00FF03BE" w:rsidRPr="00A26DB2">
        <w:rPr>
          <w:rFonts w:eastAsia="Times New Roman" w:cs="Times New Roman"/>
          <w:color w:val="000000"/>
          <w:lang w:val="en"/>
        </w:rPr>
        <w:t xml:space="preserve"> </w:t>
      </w:r>
      <w:r w:rsidRPr="00A26DB2">
        <w:rPr>
          <w:rFonts w:eastAsia="Times New Roman" w:cs="Times New Roman"/>
          <w:color w:val="000000"/>
          <w:lang w:val="en"/>
        </w:rPr>
        <w:t xml:space="preserve">employees </w:t>
      </w:r>
      <w:r w:rsidR="00C82B20">
        <w:rPr>
          <w:rFonts w:eastAsia="Times New Roman" w:cs="Times New Roman"/>
          <w:color w:val="000000"/>
          <w:lang w:val="en"/>
        </w:rPr>
        <w:t xml:space="preserve">in each task </w:t>
      </w:r>
      <w:r w:rsidRPr="00A26DB2">
        <w:rPr>
          <w:rFonts w:eastAsia="Times New Roman" w:cs="Times New Roman"/>
          <w:color w:val="000000"/>
          <w:lang w:val="en"/>
        </w:rPr>
        <w:t>from exposure to respirable crystalline silica, including engineering controls, work practices, and respirators to be used</w:t>
      </w:r>
      <w:r w:rsidR="00634508">
        <w:rPr>
          <w:rFonts w:eastAsia="Times New Roman" w:cs="Times New Roman"/>
          <w:color w:val="000000"/>
          <w:lang w:val="en"/>
        </w:rPr>
        <w:t>.</w:t>
      </w:r>
    </w:p>
    <w:p w14:paraId="3564543B" w14:textId="77777777" w:rsidR="00FF03BE" w:rsidRPr="00356008" w:rsidRDefault="00FF03BE" w:rsidP="00356008">
      <w:pPr>
        <w:pStyle w:val="ListParagraph"/>
        <w:rPr>
          <w:rFonts w:eastAsia="Times New Roman" w:cs="Times New Roman"/>
          <w:color w:val="000000"/>
          <w:lang w:val="en"/>
        </w:rPr>
      </w:pPr>
    </w:p>
    <w:p w14:paraId="45891620" w14:textId="52634F5A" w:rsidR="00FF03BE" w:rsidRDefault="00FF03BE">
      <w:pPr>
        <w:pStyle w:val="ListParagraph"/>
        <w:numPr>
          <w:ilvl w:val="0"/>
          <w:numId w:val="2"/>
        </w:numPr>
        <w:shd w:val="clear" w:color="auto" w:fill="FFFFFF"/>
        <w:spacing w:after="120" w:line="240" w:lineRule="auto"/>
        <w:rPr>
          <w:rFonts w:eastAsia="Times New Roman" w:cs="Times New Roman"/>
          <w:color w:val="000000"/>
          <w:lang w:val="en"/>
        </w:rPr>
      </w:pPr>
      <w:r>
        <w:rPr>
          <w:rFonts w:eastAsia="Times New Roman" w:cs="Times New Roman"/>
          <w:color w:val="000000"/>
          <w:lang w:val="en"/>
        </w:rPr>
        <w:t>How to properly use and implement engineering controls, work practices, and respiratory protection to prevent employee exposure to respirable crystalline silica.</w:t>
      </w:r>
    </w:p>
    <w:p w14:paraId="42F07C9D" w14:textId="77777777" w:rsidR="007910E9" w:rsidRPr="00C54C1D" w:rsidRDefault="007910E9" w:rsidP="00C54C1D">
      <w:pPr>
        <w:pStyle w:val="ListParagraph"/>
        <w:rPr>
          <w:rFonts w:eastAsia="Times New Roman" w:cs="Times New Roman"/>
          <w:color w:val="000000"/>
          <w:lang w:val="en"/>
        </w:rPr>
      </w:pPr>
    </w:p>
    <w:p w14:paraId="42F07C9E" w14:textId="77777777" w:rsidR="007910E9" w:rsidRPr="00C54C1D" w:rsidRDefault="007910E9">
      <w:pPr>
        <w:pStyle w:val="ListParagraph"/>
        <w:numPr>
          <w:ilvl w:val="0"/>
          <w:numId w:val="2"/>
        </w:numPr>
        <w:shd w:val="clear" w:color="auto" w:fill="FFFFFF"/>
        <w:spacing w:after="120" w:line="240" w:lineRule="auto"/>
        <w:rPr>
          <w:rFonts w:eastAsia="Times New Roman" w:cs="Times New Roman"/>
          <w:color w:val="000000"/>
          <w:lang w:val="en"/>
        </w:rPr>
      </w:pPr>
      <w:r>
        <w:rPr>
          <w:rFonts w:eastAsia="Times New Roman" w:cs="Times New Roman"/>
          <w:color w:val="000000"/>
          <w:lang w:val="en"/>
        </w:rPr>
        <w:t>Personal practices to reduce silica exposures:</w:t>
      </w:r>
    </w:p>
    <w:p w14:paraId="42F07C9F" w14:textId="2FD65BDE" w:rsidR="00634508" w:rsidRDefault="007910E9" w:rsidP="00C54C1D">
      <w:pPr>
        <w:pStyle w:val="ListParagraph"/>
        <w:numPr>
          <w:ilvl w:val="1"/>
          <w:numId w:val="2"/>
        </w:numPr>
        <w:shd w:val="clear" w:color="auto" w:fill="FFFFFF"/>
        <w:spacing w:after="120" w:line="240" w:lineRule="auto"/>
        <w:rPr>
          <w:rFonts w:eastAsia="Times New Roman" w:cs="Times New Roman"/>
          <w:color w:val="000000"/>
          <w:lang w:val="en"/>
        </w:rPr>
      </w:pPr>
      <w:r>
        <w:rPr>
          <w:rFonts w:eastAsia="Times New Roman" w:cs="Times New Roman"/>
          <w:color w:val="000000"/>
          <w:lang w:val="en"/>
        </w:rPr>
        <w:t>The</w:t>
      </w:r>
      <w:r w:rsidR="00634508">
        <w:rPr>
          <w:rFonts w:eastAsia="Times New Roman" w:cs="Times New Roman"/>
          <w:color w:val="000000"/>
          <w:lang w:val="en"/>
        </w:rPr>
        <w:t xml:space="preserve"> importance of good personal hygiene and housekeeping practices, such as not smoking tobacco products or eating prior to removing silica dusts from their persons</w:t>
      </w:r>
      <w:r w:rsidR="00E13D71">
        <w:rPr>
          <w:rFonts w:eastAsia="Times New Roman" w:cs="Times New Roman"/>
          <w:color w:val="000000"/>
          <w:lang w:val="en"/>
        </w:rPr>
        <w:t>.</w:t>
      </w:r>
      <w:r w:rsidR="00634508">
        <w:rPr>
          <w:rFonts w:eastAsia="Times New Roman" w:cs="Times New Roman"/>
          <w:color w:val="000000"/>
          <w:lang w:val="en"/>
        </w:rPr>
        <w:t xml:space="preserve"> </w:t>
      </w:r>
    </w:p>
    <w:p w14:paraId="42F07CA0" w14:textId="4D8F191B" w:rsidR="00634508" w:rsidRDefault="00634508" w:rsidP="00C54C1D">
      <w:pPr>
        <w:pStyle w:val="ListParagraph"/>
        <w:numPr>
          <w:ilvl w:val="1"/>
          <w:numId w:val="2"/>
        </w:numPr>
        <w:shd w:val="clear" w:color="auto" w:fill="FFFFFF"/>
        <w:spacing w:after="120" w:line="240" w:lineRule="auto"/>
        <w:rPr>
          <w:rFonts w:eastAsia="Times New Roman" w:cs="Times New Roman"/>
          <w:color w:val="000000"/>
          <w:lang w:val="en"/>
        </w:rPr>
      </w:pPr>
      <w:r>
        <w:rPr>
          <w:rFonts w:eastAsia="Times New Roman" w:cs="Times New Roman"/>
          <w:color w:val="000000"/>
          <w:lang w:val="en"/>
        </w:rPr>
        <w:t>How to clean clothes</w:t>
      </w:r>
      <w:r w:rsidR="007910E9">
        <w:rPr>
          <w:rFonts w:eastAsia="Times New Roman" w:cs="Times New Roman"/>
          <w:color w:val="000000"/>
          <w:lang w:val="en"/>
        </w:rPr>
        <w:t xml:space="preserve"> and skin</w:t>
      </w:r>
      <w:r>
        <w:rPr>
          <w:rFonts w:eastAsia="Times New Roman" w:cs="Times New Roman"/>
          <w:color w:val="000000"/>
          <w:lang w:val="en"/>
        </w:rPr>
        <w:t xml:space="preserve"> without releasing silica dust on selves or household</w:t>
      </w:r>
      <w:r w:rsidR="00E13D71">
        <w:rPr>
          <w:rFonts w:eastAsia="Times New Roman" w:cs="Times New Roman"/>
          <w:color w:val="000000"/>
          <w:lang w:val="en"/>
        </w:rPr>
        <w:t>.</w:t>
      </w:r>
    </w:p>
    <w:p w14:paraId="42F07CA1" w14:textId="05C30943" w:rsidR="00A26DB2" w:rsidRDefault="00634508" w:rsidP="00C54C1D">
      <w:pPr>
        <w:pStyle w:val="ListParagraph"/>
        <w:numPr>
          <w:ilvl w:val="1"/>
          <w:numId w:val="2"/>
        </w:numPr>
        <w:shd w:val="clear" w:color="auto" w:fill="FFFFFF"/>
        <w:spacing w:after="120" w:line="240" w:lineRule="auto"/>
        <w:rPr>
          <w:rFonts w:eastAsia="Times New Roman" w:cs="Times New Roman"/>
          <w:color w:val="000000"/>
          <w:lang w:val="en"/>
        </w:rPr>
      </w:pPr>
      <w:r>
        <w:rPr>
          <w:rFonts w:eastAsia="Times New Roman" w:cs="Times New Roman"/>
          <w:color w:val="000000"/>
          <w:lang w:val="en"/>
        </w:rPr>
        <w:t xml:space="preserve">Avoiding activities that increase </w:t>
      </w:r>
      <w:r w:rsidR="00825660">
        <w:rPr>
          <w:rFonts w:eastAsia="Times New Roman" w:cs="Times New Roman"/>
          <w:color w:val="000000"/>
          <w:lang w:val="en"/>
        </w:rPr>
        <w:t xml:space="preserve">employee </w:t>
      </w:r>
      <w:r>
        <w:rPr>
          <w:rFonts w:eastAsia="Times New Roman" w:cs="Times New Roman"/>
          <w:color w:val="000000"/>
          <w:lang w:val="en"/>
        </w:rPr>
        <w:t>exposures to silica dusts</w:t>
      </w:r>
      <w:r w:rsidR="00E13D71">
        <w:rPr>
          <w:rFonts w:eastAsia="Times New Roman" w:cs="Times New Roman"/>
          <w:color w:val="000000"/>
          <w:lang w:val="en"/>
        </w:rPr>
        <w:t>.</w:t>
      </w:r>
    </w:p>
    <w:p w14:paraId="42F07CA2" w14:textId="77777777" w:rsidR="00A26DB2" w:rsidRPr="005E1F1A" w:rsidRDefault="00A26DB2" w:rsidP="00C54C1D">
      <w:pPr>
        <w:pStyle w:val="ListParagraph"/>
        <w:spacing w:after="120"/>
        <w:rPr>
          <w:rFonts w:eastAsia="Times New Roman" w:cs="Times New Roman"/>
          <w:color w:val="000000"/>
          <w:sz w:val="16"/>
          <w:szCs w:val="16"/>
          <w:lang w:val="en"/>
        </w:rPr>
      </w:pPr>
    </w:p>
    <w:p w14:paraId="42F07CA3" w14:textId="77777777" w:rsidR="007910E9" w:rsidRPr="005E1F1A" w:rsidRDefault="00A26DB2" w:rsidP="00C54C1D">
      <w:pPr>
        <w:pStyle w:val="ListParagraph"/>
        <w:numPr>
          <w:ilvl w:val="0"/>
          <w:numId w:val="2"/>
        </w:numPr>
        <w:shd w:val="clear" w:color="auto" w:fill="FFFFFF"/>
        <w:spacing w:after="120" w:line="240" w:lineRule="auto"/>
        <w:rPr>
          <w:color w:val="000000"/>
          <w:lang w:val="en"/>
        </w:rPr>
      </w:pPr>
      <w:r w:rsidRPr="005E1F1A">
        <w:rPr>
          <w:rFonts w:eastAsia="Times New Roman" w:cs="Times New Roman"/>
          <w:color w:val="000000"/>
          <w:lang w:val="en"/>
        </w:rPr>
        <w:t>Proper use and maintenance of dust reduction systems, including the safe handling and disposal of waste materials collected in connection with their use.</w:t>
      </w:r>
    </w:p>
    <w:p w14:paraId="42F07CA4" w14:textId="77777777" w:rsidR="007910E9" w:rsidRPr="005E1F1A" w:rsidRDefault="007910E9" w:rsidP="00397702">
      <w:pPr>
        <w:pStyle w:val="ListParagraph"/>
        <w:shd w:val="clear" w:color="auto" w:fill="FFFFFF"/>
        <w:spacing w:after="120" w:line="240" w:lineRule="auto"/>
        <w:ind w:left="630"/>
        <w:jc w:val="center"/>
        <w:rPr>
          <w:color w:val="000000"/>
          <w:sz w:val="16"/>
          <w:szCs w:val="16"/>
          <w:lang w:val="en"/>
        </w:rPr>
      </w:pPr>
    </w:p>
    <w:p w14:paraId="42F07CA5" w14:textId="08DFDAE8" w:rsidR="005C6333" w:rsidRPr="00F55942" w:rsidRDefault="007910E9" w:rsidP="005C6333">
      <w:pPr>
        <w:pStyle w:val="ListParagraph"/>
        <w:numPr>
          <w:ilvl w:val="0"/>
          <w:numId w:val="2"/>
        </w:numPr>
        <w:shd w:val="clear" w:color="auto" w:fill="FFFFFF"/>
        <w:spacing w:after="120" w:line="240" w:lineRule="auto"/>
        <w:rPr>
          <w:color w:val="000000"/>
          <w:lang w:val="en"/>
        </w:rPr>
      </w:pPr>
      <w:r w:rsidRPr="005E1F1A">
        <w:rPr>
          <w:rFonts w:eastAsia="Times New Roman" w:cs="Times New Roman"/>
          <w:color w:val="000000"/>
          <w:lang w:val="en"/>
        </w:rPr>
        <w:t xml:space="preserve">The contents of </w:t>
      </w:r>
      <w:r w:rsidR="00397702" w:rsidRPr="005E1F1A">
        <w:rPr>
          <w:rFonts w:eastAsia="Times New Roman" w:cs="Times New Roman"/>
          <w:color w:val="000000"/>
          <w:lang w:val="en"/>
        </w:rPr>
        <w:t xml:space="preserve">the </w:t>
      </w:r>
      <w:hyperlink r:id="rId47" w:history="1">
        <w:r w:rsidR="00397702" w:rsidRPr="005E1F1A">
          <w:rPr>
            <w:rStyle w:val="Hyperlink"/>
            <w:rFonts w:eastAsia="Times New Roman" w:cs="Times New Roman"/>
            <w:lang w:val="en"/>
          </w:rPr>
          <w:t>Cal/</w:t>
        </w:r>
        <w:r w:rsidR="003F0812" w:rsidRPr="005E1F1A">
          <w:rPr>
            <w:rStyle w:val="Hyperlink"/>
            <w:rFonts w:eastAsia="Times New Roman" w:cs="Times New Roman"/>
            <w:lang w:val="en"/>
          </w:rPr>
          <w:t xml:space="preserve">OSHA </w:t>
        </w:r>
        <w:r w:rsidR="00FF03BE" w:rsidRPr="005E1F1A">
          <w:rPr>
            <w:rStyle w:val="Hyperlink"/>
            <w:rFonts w:eastAsia="Times New Roman" w:cs="Times New Roman"/>
            <w:lang w:val="en"/>
          </w:rPr>
          <w:t xml:space="preserve">General Industry </w:t>
        </w:r>
        <w:r w:rsidR="003F0812" w:rsidRPr="005E1F1A">
          <w:rPr>
            <w:rStyle w:val="Hyperlink"/>
            <w:rFonts w:eastAsia="Times New Roman" w:cs="Times New Roman"/>
            <w:lang w:val="en"/>
          </w:rPr>
          <w:t>Silica Standard (8CCR5204)</w:t>
        </w:r>
      </w:hyperlink>
      <w:r w:rsidR="005C6333" w:rsidRPr="005E1F1A">
        <w:rPr>
          <w:rFonts w:eastAsia="Times New Roman" w:cs="Times New Roman"/>
          <w:color w:val="000000"/>
          <w:lang w:val="en"/>
        </w:rPr>
        <w:t xml:space="preserve"> Copies must be readily available</w:t>
      </w:r>
      <w:r w:rsidR="00D3254D" w:rsidRPr="005E1F1A">
        <w:rPr>
          <w:rFonts w:eastAsia="Times New Roman" w:cs="Times New Roman"/>
          <w:color w:val="000000"/>
          <w:lang w:val="en"/>
        </w:rPr>
        <w:t xml:space="preserve"> free of charge</w:t>
      </w:r>
      <w:r w:rsidR="005C6333" w:rsidRPr="005E1F1A">
        <w:rPr>
          <w:rFonts w:eastAsia="Times New Roman" w:cs="Times New Roman"/>
          <w:color w:val="000000"/>
          <w:lang w:val="en"/>
        </w:rPr>
        <w:t xml:space="preserve"> to employees.</w:t>
      </w:r>
    </w:p>
    <w:p w14:paraId="42F07CA6" w14:textId="77777777" w:rsidR="005C6333" w:rsidRPr="00F55942" w:rsidRDefault="005C6333" w:rsidP="005C6333">
      <w:pPr>
        <w:pStyle w:val="ListParagraph"/>
        <w:shd w:val="clear" w:color="auto" w:fill="FFFFFF"/>
        <w:spacing w:after="120" w:line="240" w:lineRule="auto"/>
        <w:ind w:left="630"/>
        <w:rPr>
          <w:color w:val="000000"/>
          <w:lang w:val="en"/>
        </w:rPr>
      </w:pPr>
    </w:p>
    <w:p w14:paraId="42F07CA7" w14:textId="206F1113" w:rsidR="006074D3" w:rsidRPr="005E1F1A" w:rsidRDefault="00A26DB2" w:rsidP="00C54C1D">
      <w:pPr>
        <w:pStyle w:val="ListParagraph"/>
        <w:numPr>
          <w:ilvl w:val="0"/>
          <w:numId w:val="2"/>
        </w:numPr>
        <w:shd w:val="clear" w:color="auto" w:fill="FFFFFF"/>
        <w:spacing w:after="120" w:line="240" w:lineRule="auto"/>
        <w:rPr>
          <w:rFonts w:eastAsia="Times New Roman" w:cs="Times New Roman"/>
          <w:color w:val="000000"/>
          <w:lang w:val="en"/>
        </w:rPr>
      </w:pPr>
      <w:r w:rsidRPr="005E1F1A">
        <w:rPr>
          <w:rFonts w:eastAsia="Times New Roman" w:cs="Times New Roman"/>
          <w:color w:val="000000"/>
          <w:lang w:val="en"/>
        </w:rPr>
        <w:t>The purpose and a description of the medical su</w:t>
      </w:r>
      <w:r w:rsidR="003F0812" w:rsidRPr="005E1F1A">
        <w:rPr>
          <w:rFonts w:eastAsia="Times New Roman" w:cs="Times New Roman"/>
          <w:color w:val="000000"/>
          <w:lang w:val="en"/>
        </w:rPr>
        <w:t xml:space="preserve">rveillance program required </w:t>
      </w:r>
      <w:r w:rsidR="00FF03BE" w:rsidRPr="005E1F1A">
        <w:rPr>
          <w:rFonts w:eastAsia="Times New Roman" w:cs="Times New Roman"/>
          <w:color w:val="000000"/>
          <w:lang w:val="en"/>
        </w:rPr>
        <w:t xml:space="preserve">if </w:t>
      </w:r>
      <w:r w:rsidR="003F0812" w:rsidRPr="005E1F1A">
        <w:rPr>
          <w:rFonts w:eastAsia="Times New Roman" w:cs="Times New Roman"/>
          <w:color w:val="000000"/>
          <w:lang w:val="en"/>
        </w:rPr>
        <w:t>exposure</w:t>
      </w:r>
      <w:r w:rsidR="00D3254D" w:rsidRPr="005E1F1A">
        <w:rPr>
          <w:rFonts w:eastAsia="Times New Roman" w:cs="Times New Roman"/>
          <w:color w:val="000000"/>
          <w:lang w:val="en"/>
        </w:rPr>
        <w:t>s</w:t>
      </w:r>
      <w:r w:rsidR="003F0812" w:rsidRPr="005E1F1A">
        <w:rPr>
          <w:rFonts w:eastAsia="Times New Roman" w:cs="Times New Roman"/>
          <w:color w:val="000000"/>
          <w:lang w:val="en"/>
        </w:rPr>
        <w:t xml:space="preserve"> </w:t>
      </w:r>
      <w:r w:rsidR="00D3254D" w:rsidRPr="005E1F1A">
        <w:rPr>
          <w:rFonts w:eastAsia="Times New Roman" w:cs="Times New Roman"/>
          <w:color w:val="000000"/>
          <w:lang w:val="en"/>
        </w:rPr>
        <w:t>are at or</w:t>
      </w:r>
      <w:r w:rsidR="003F0812" w:rsidRPr="005E1F1A">
        <w:rPr>
          <w:rFonts w:eastAsia="Times New Roman" w:cs="Times New Roman"/>
          <w:color w:val="000000"/>
          <w:lang w:val="en"/>
        </w:rPr>
        <w:t xml:space="preserve"> above the action level for</w:t>
      </w:r>
      <w:r w:rsidRPr="005E1F1A">
        <w:rPr>
          <w:rFonts w:eastAsia="Times New Roman" w:cs="Times New Roman"/>
          <w:color w:val="000000"/>
          <w:lang w:val="en"/>
        </w:rPr>
        <w:t xml:space="preserve"> more than 30 days per year.</w:t>
      </w:r>
      <w:bookmarkStart w:id="25" w:name="IN;29"/>
      <w:bookmarkStart w:id="26" w:name="IN;30"/>
      <w:bookmarkStart w:id="27" w:name="IN;31"/>
      <w:bookmarkStart w:id="28" w:name="IN;32"/>
      <w:bookmarkStart w:id="29" w:name="IN;27"/>
      <w:bookmarkStart w:id="30" w:name="IN;28"/>
      <w:bookmarkEnd w:id="25"/>
      <w:bookmarkEnd w:id="26"/>
      <w:bookmarkEnd w:id="27"/>
      <w:bookmarkEnd w:id="28"/>
      <w:bookmarkEnd w:id="29"/>
      <w:bookmarkEnd w:id="30"/>
    </w:p>
    <w:p w14:paraId="6EBB2757" w14:textId="77777777" w:rsidR="00D3254D" w:rsidRPr="00F55942" w:rsidRDefault="00D3254D" w:rsidP="00F55942">
      <w:pPr>
        <w:pStyle w:val="ListParagraph"/>
        <w:rPr>
          <w:rFonts w:eastAsia="Times New Roman" w:cs="Times New Roman"/>
          <w:color w:val="000000"/>
          <w:lang w:val="en"/>
        </w:rPr>
      </w:pPr>
    </w:p>
    <w:p w14:paraId="56399A0E" w14:textId="02408BD5" w:rsidR="00D3254D" w:rsidRDefault="00D3254D" w:rsidP="00C54C1D">
      <w:pPr>
        <w:pStyle w:val="ListParagraph"/>
        <w:numPr>
          <w:ilvl w:val="0"/>
          <w:numId w:val="2"/>
        </w:numPr>
        <w:shd w:val="clear" w:color="auto" w:fill="FFFFFF"/>
        <w:spacing w:after="120" w:line="240" w:lineRule="auto"/>
        <w:rPr>
          <w:rFonts w:eastAsia="Times New Roman" w:cs="Times New Roman"/>
          <w:color w:val="000000"/>
          <w:lang w:val="en"/>
        </w:rPr>
      </w:pPr>
      <w:r>
        <w:rPr>
          <w:rFonts w:eastAsia="Times New Roman" w:cs="Times New Roman"/>
          <w:color w:val="000000"/>
          <w:lang w:val="en"/>
        </w:rPr>
        <w:t>The increased risk of death that results from the combined effects of smoking and RCS exposure</w:t>
      </w:r>
      <w:r w:rsidR="00E13D71">
        <w:rPr>
          <w:rFonts w:eastAsia="Times New Roman" w:cs="Times New Roman"/>
          <w:color w:val="000000"/>
          <w:lang w:val="en"/>
        </w:rPr>
        <w:t>.</w:t>
      </w:r>
    </w:p>
    <w:p w14:paraId="0E152D12" w14:textId="77777777" w:rsidR="00D3254D" w:rsidRPr="00F55942" w:rsidRDefault="00D3254D" w:rsidP="00F55942">
      <w:pPr>
        <w:pStyle w:val="ListParagraph"/>
        <w:rPr>
          <w:rFonts w:eastAsia="Times New Roman" w:cs="Times New Roman"/>
          <w:color w:val="000000"/>
          <w:lang w:val="en"/>
        </w:rPr>
      </w:pPr>
    </w:p>
    <w:p w14:paraId="079F8653" w14:textId="7415E8C8" w:rsidR="00D3254D" w:rsidRDefault="00D3254D" w:rsidP="00C54C1D">
      <w:pPr>
        <w:pStyle w:val="ListParagraph"/>
        <w:numPr>
          <w:ilvl w:val="0"/>
          <w:numId w:val="2"/>
        </w:numPr>
        <w:shd w:val="clear" w:color="auto" w:fill="FFFFFF"/>
        <w:spacing w:after="120" w:line="240" w:lineRule="auto"/>
        <w:rPr>
          <w:rFonts w:eastAsia="Times New Roman" w:cs="Times New Roman"/>
          <w:color w:val="000000"/>
          <w:lang w:val="en"/>
        </w:rPr>
      </w:pPr>
      <w:r>
        <w:rPr>
          <w:rFonts w:eastAsia="Times New Roman" w:cs="Times New Roman"/>
          <w:color w:val="000000"/>
          <w:lang w:val="en"/>
        </w:rPr>
        <w:t>The increased risk of a latent tuberculosis infection becoming active after exposure to RCS.</w:t>
      </w:r>
    </w:p>
    <w:p w14:paraId="50F6B2F0" w14:textId="77777777" w:rsidR="00D3254D" w:rsidRPr="00F55942" w:rsidRDefault="00D3254D" w:rsidP="00F55942">
      <w:pPr>
        <w:pStyle w:val="ListParagraph"/>
        <w:rPr>
          <w:rFonts w:eastAsia="Times New Roman" w:cs="Times New Roman"/>
          <w:color w:val="000000"/>
          <w:lang w:val="en"/>
        </w:rPr>
      </w:pPr>
    </w:p>
    <w:p w14:paraId="079028F6" w14:textId="542566A6" w:rsidR="00D3254D" w:rsidRDefault="00D3254D" w:rsidP="00C54C1D">
      <w:pPr>
        <w:pStyle w:val="ListParagraph"/>
        <w:numPr>
          <w:ilvl w:val="0"/>
          <w:numId w:val="2"/>
        </w:numPr>
        <w:shd w:val="clear" w:color="auto" w:fill="FFFFFF"/>
        <w:spacing w:after="120" w:line="240" w:lineRule="auto"/>
        <w:rPr>
          <w:rFonts w:eastAsia="Times New Roman" w:cs="Times New Roman"/>
          <w:color w:val="000000"/>
          <w:lang w:val="en"/>
        </w:rPr>
      </w:pPr>
      <w:r>
        <w:rPr>
          <w:rFonts w:eastAsia="Times New Roman" w:cs="Times New Roman"/>
          <w:color w:val="000000"/>
          <w:lang w:val="en"/>
        </w:rPr>
        <w:t xml:space="preserve">They are encouraged by us to report any symptoms related to RCS exposure without fear of reprisal. We, </w:t>
      </w:r>
      <w:r w:rsidR="00EE0735" w:rsidRPr="00A6642D">
        <w:rPr>
          <w:rFonts w:eastAsia="Times New Roman" w:cs="Times New Roman"/>
          <w:color w:val="FF0000"/>
          <w:lang w:val="en"/>
        </w:rPr>
        <w:t>(insert company name)</w:t>
      </w:r>
      <w:r w:rsidRPr="00A6642D">
        <w:rPr>
          <w:rFonts w:eastAsia="Times New Roman" w:cs="Times New Roman"/>
          <w:color w:val="FF0000"/>
          <w:lang w:val="en"/>
        </w:rPr>
        <w:t xml:space="preserve">, </w:t>
      </w:r>
      <w:r>
        <w:rPr>
          <w:rFonts w:eastAsia="Times New Roman" w:cs="Times New Roman"/>
          <w:color w:val="000000"/>
          <w:lang w:val="en"/>
        </w:rPr>
        <w:t>will not take or threaten to take any adverse action against employees who report symptoms or who suffer from silica-related illness.</w:t>
      </w:r>
    </w:p>
    <w:p w14:paraId="2BE4B6F3" w14:textId="629A02B0" w:rsidR="00D3254D" w:rsidRPr="00FA0CF5" w:rsidRDefault="00D3254D" w:rsidP="00D3254D">
      <w:pPr>
        <w:pStyle w:val="Heading1"/>
        <w:rPr>
          <w:rFonts w:asciiTheme="minorHAnsi" w:hAnsiTheme="minorHAnsi"/>
          <w:b/>
        </w:rPr>
      </w:pPr>
      <w:bookmarkStart w:id="31" w:name="_Toc189125623"/>
      <w:r>
        <w:rPr>
          <w:rFonts w:asciiTheme="minorHAnsi" w:hAnsiTheme="minorHAnsi"/>
          <w:b/>
        </w:rPr>
        <w:t>REPORTING OF SILICOSIS</w:t>
      </w:r>
      <w:bookmarkEnd w:id="31"/>
    </w:p>
    <w:p w14:paraId="1E3256AA" w14:textId="05EF23EC" w:rsidR="004B14B8" w:rsidRDefault="00D3254D" w:rsidP="00F55942">
      <w:pPr>
        <w:shd w:val="clear" w:color="auto" w:fill="FFFFFF"/>
        <w:spacing w:after="120" w:line="240" w:lineRule="auto"/>
      </w:pPr>
      <w:r>
        <w:t>Within 24 hours of receiving information regarding a confirmed silicosis case or lung cancer related to respirable crystalline silica exposure</w:t>
      </w:r>
      <w:r w:rsidR="004B14B8">
        <w:t>, we</w:t>
      </w:r>
      <w:r>
        <w:t xml:space="preserve"> shall report the following information to the </w:t>
      </w:r>
      <w:hyperlink r:id="rId48" w:history="1">
        <w:r w:rsidRPr="004A5F17">
          <w:rPr>
            <w:rStyle w:val="Hyperlink"/>
          </w:rPr>
          <w:t>California Department of Public Health (CDPH)</w:t>
        </w:r>
      </w:hyperlink>
      <w:r>
        <w:t xml:space="preserve"> and to </w:t>
      </w:r>
      <w:hyperlink r:id="rId49" w:anchor=":~:text=Related%20Accident%20%2D%20Employers-,Report%20a%20Work%2DRelated%20Accident%20%2D%20Employers,by%20telephone%2C%2024%20hours%20a%20day%2C%207%20days%20a%20week%3A,-In%20what%20type" w:history="1">
        <w:r w:rsidR="006F4BEA" w:rsidRPr="004A5F17">
          <w:rPr>
            <w:rStyle w:val="Hyperlink"/>
          </w:rPr>
          <w:t>Cal/OSHA</w:t>
        </w:r>
      </w:hyperlink>
      <w:r>
        <w:t xml:space="preserve"> by phone or a specified online mechanis</w:t>
      </w:r>
      <w:r w:rsidR="006F4BEA">
        <w:t>m established by these agencies:</w:t>
      </w:r>
    </w:p>
    <w:p w14:paraId="77BEC94E" w14:textId="5D9F8166" w:rsidR="00D3254D" w:rsidRDefault="00D3254D" w:rsidP="00F55942">
      <w:pPr>
        <w:pStyle w:val="ListParagraph"/>
        <w:numPr>
          <w:ilvl w:val="1"/>
          <w:numId w:val="14"/>
        </w:numPr>
        <w:shd w:val="clear" w:color="auto" w:fill="FFFFFF"/>
        <w:spacing w:after="120" w:line="240" w:lineRule="auto"/>
      </w:pPr>
      <w:r>
        <w:t>The name, phone number, email, and mailing address of each employee identified with silicosis or lung cancer, or their next of kin</w:t>
      </w:r>
    </w:p>
    <w:p w14:paraId="0DABC9EF" w14:textId="2634771F" w:rsidR="00D3254D" w:rsidRDefault="00D3254D" w:rsidP="00F55942">
      <w:pPr>
        <w:pStyle w:val="ListParagraph"/>
        <w:numPr>
          <w:ilvl w:val="1"/>
          <w:numId w:val="14"/>
        </w:numPr>
        <w:shd w:val="clear" w:color="auto" w:fill="FFFFFF"/>
        <w:spacing w:after="120" w:line="240" w:lineRule="auto"/>
      </w:pPr>
      <w:r>
        <w:t>Date of birth of employee</w:t>
      </w:r>
    </w:p>
    <w:p w14:paraId="5235D181" w14:textId="5AF0EF63" w:rsidR="00D3254D" w:rsidRDefault="00D3254D" w:rsidP="00F55942">
      <w:pPr>
        <w:pStyle w:val="ListParagraph"/>
        <w:numPr>
          <w:ilvl w:val="1"/>
          <w:numId w:val="14"/>
        </w:numPr>
        <w:shd w:val="clear" w:color="auto" w:fill="FFFFFF"/>
        <w:spacing w:after="120" w:line="240" w:lineRule="auto"/>
      </w:pPr>
      <w:r>
        <w:t>The employer’s business name, and the employer’s phone number, email, and address</w:t>
      </w:r>
    </w:p>
    <w:p w14:paraId="663E545A" w14:textId="523AEDE5" w:rsidR="00D3254D" w:rsidRDefault="00D3254D" w:rsidP="00F55942">
      <w:pPr>
        <w:pStyle w:val="ListParagraph"/>
        <w:numPr>
          <w:ilvl w:val="1"/>
          <w:numId w:val="14"/>
        </w:numPr>
        <w:shd w:val="clear" w:color="auto" w:fill="FFFFFF"/>
        <w:spacing w:after="120" w:line="240" w:lineRule="auto"/>
      </w:pPr>
      <w:r>
        <w:t xml:space="preserve">The name, phone number, email, physical address, and mailing address of the manager responsible for the facility where </w:t>
      </w:r>
      <w:r w:rsidR="003E0EE4">
        <w:t>the</w:t>
      </w:r>
      <w:r w:rsidR="005B7C5B">
        <w:t xml:space="preserve"> </w:t>
      </w:r>
      <w:r>
        <w:t>silicosis or lung cancer</w:t>
      </w:r>
      <w:r w:rsidR="005B7C5B">
        <w:t xml:space="preserve"> case</w:t>
      </w:r>
      <w:r>
        <w:t xml:space="preserve"> is or was</w:t>
      </w:r>
      <w:r w:rsidR="005B7C5B">
        <w:t xml:space="preserve"> </w:t>
      </w:r>
      <w:r>
        <w:t>employed</w:t>
      </w:r>
    </w:p>
    <w:p w14:paraId="0F373A0A" w14:textId="4C7D43B8" w:rsidR="00D3254D" w:rsidRDefault="00D3254D" w:rsidP="00F55942">
      <w:pPr>
        <w:pStyle w:val="ListParagraph"/>
        <w:numPr>
          <w:ilvl w:val="1"/>
          <w:numId w:val="14"/>
        </w:numPr>
        <w:shd w:val="clear" w:color="auto" w:fill="FFFFFF"/>
        <w:spacing w:after="120" w:line="240" w:lineRule="auto"/>
      </w:pPr>
      <w:r>
        <w:t xml:space="preserve">The name, phone number, email, and mailing address of the diagnosing </w:t>
      </w:r>
      <w:r w:rsidR="007D0A9B">
        <w:t>medical provider</w:t>
      </w:r>
      <w:r>
        <w:t>, and the date of diagnosis</w:t>
      </w:r>
    </w:p>
    <w:p w14:paraId="673BBCA4" w14:textId="7C9BD357" w:rsidR="00D3254D" w:rsidRDefault="00D3254D" w:rsidP="00F55942">
      <w:pPr>
        <w:pStyle w:val="ListParagraph"/>
        <w:numPr>
          <w:ilvl w:val="1"/>
          <w:numId w:val="14"/>
        </w:numPr>
        <w:shd w:val="clear" w:color="auto" w:fill="FFFFFF"/>
        <w:spacing w:after="120" w:line="240" w:lineRule="auto"/>
      </w:pPr>
      <w:r>
        <w:t xml:space="preserve">The number of years each employee identified with silicosis has been, or was, employed by the employer, and the tasks the employee engaged in during this </w:t>
      </w:r>
      <w:proofErr w:type="gramStart"/>
      <w:r>
        <w:t>time period</w:t>
      </w:r>
      <w:proofErr w:type="gramEnd"/>
      <w:r>
        <w:t>, including the number and frequency of high-exposure tasks</w:t>
      </w:r>
    </w:p>
    <w:p w14:paraId="5D37EE92" w14:textId="0107A739" w:rsidR="00D3254D" w:rsidRDefault="00D3254D" w:rsidP="00F55942">
      <w:pPr>
        <w:pStyle w:val="ListParagraph"/>
        <w:numPr>
          <w:ilvl w:val="1"/>
          <w:numId w:val="14"/>
        </w:numPr>
        <w:shd w:val="clear" w:color="auto" w:fill="FFFFFF"/>
        <w:spacing w:after="120" w:line="240" w:lineRule="auto"/>
      </w:pPr>
      <w:r>
        <w:t xml:space="preserve">The specific protections, if any, that were implemented by the employer throughout the employee’s period of employment, to prevent exposure to respirable crystalline silica </w:t>
      </w:r>
    </w:p>
    <w:p w14:paraId="5E35EB77" w14:textId="1DA6D781" w:rsidR="004B14B8" w:rsidRDefault="00D3254D" w:rsidP="00F55942">
      <w:pPr>
        <w:pStyle w:val="ListParagraph"/>
        <w:numPr>
          <w:ilvl w:val="1"/>
          <w:numId w:val="14"/>
        </w:numPr>
        <w:shd w:val="clear" w:color="auto" w:fill="FFFFFF"/>
        <w:spacing w:after="120" w:line="240" w:lineRule="auto"/>
      </w:pPr>
      <w:r>
        <w:t xml:space="preserve">Results of air monitoring for respirable crystalline silica </w:t>
      </w:r>
      <w:r w:rsidR="007D0A9B">
        <w:t xml:space="preserve">we </w:t>
      </w:r>
      <w:r>
        <w:t>conducted throughout the employee’s period of employment</w:t>
      </w:r>
    </w:p>
    <w:p w14:paraId="535509FA" w14:textId="24A62045" w:rsidR="004B14B8" w:rsidRDefault="00D3254D" w:rsidP="00F55942">
      <w:pPr>
        <w:pStyle w:val="ListParagraph"/>
        <w:numPr>
          <w:ilvl w:val="1"/>
          <w:numId w:val="14"/>
        </w:numPr>
        <w:shd w:val="clear" w:color="auto" w:fill="FFFFFF"/>
        <w:spacing w:after="120" w:line="240" w:lineRule="auto"/>
      </w:pPr>
      <w:r>
        <w:t xml:space="preserve">A description of any personal protective equipment </w:t>
      </w:r>
      <w:r w:rsidR="007D0A9B">
        <w:t xml:space="preserve">we provided and </w:t>
      </w:r>
      <w:r>
        <w:t>used by the employee throughout the employee’s period of employment</w:t>
      </w:r>
    </w:p>
    <w:p w14:paraId="295AD73E" w14:textId="1430C316" w:rsidR="007D0A9B" w:rsidRDefault="00D3254D" w:rsidP="00F55942">
      <w:pPr>
        <w:pStyle w:val="ListParagraph"/>
        <w:numPr>
          <w:ilvl w:val="1"/>
          <w:numId w:val="14"/>
        </w:numPr>
      </w:pPr>
      <w:r>
        <w:t xml:space="preserve">Whether or not </w:t>
      </w:r>
      <w:r w:rsidR="007D0A9B">
        <w:t>we have</w:t>
      </w:r>
      <w:r>
        <w:t xml:space="preserve"> reported </w:t>
      </w:r>
      <w:r w:rsidR="007D0A9B">
        <w:t>our</w:t>
      </w:r>
      <w:r>
        <w:t xml:space="preserve"> facility</w:t>
      </w:r>
      <w:r w:rsidR="007D0A9B">
        <w:t>’s use of RCS</w:t>
      </w:r>
      <w:r>
        <w:t xml:space="preserve"> with the </w:t>
      </w:r>
      <w:r w:rsidR="00C332A6">
        <w:t>Cal/OSHA</w:t>
      </w:r>
      <w:r>
        <w:t xml:space="preserve"> as required by </w:t>
      </w:r>
      <w:hyperlink r:id="rId50" w:history="1">
        <w:r w:rsidRPr="007D0A9B">
          <w:rPr>
            <w:rStyle w:val="Hyperlink"/>
          </w:rPr>
          <w:t>Section 5203</w:t>
        </w:r>
        <w:r w:rsidR="007D0A9B" w:rsidRPr="007D0A9B">
          <w:rPr>
            <w:rStyle w:val="Hyperlink"/>
          </w:rPr>
          <w:t>, Carcinogen Reporting</w:t>
        </w:r>
      </w:hyperlink>
    </w:p>
    <w:p w14:paraId="42F07CAA" w14:textId="2DB8CDD1" w:rsidR="00A73E24" w:rsidRPr="00A73E24" w:rsidRDefault="00D3254D" w:rsidP="00F55942">
      <w:pPr>
        <w:pStyle w:val="ListParagraph"/>
        <w:numPr>
          <w:ilvl w:val="1"/>
          <w:numId w:val="14"/>
        </w:numPr>
        <w:rPr>
          <w:rFonts w:ascii="NimbusSanL-Regu" w:hAnsi="NimbusSanL-Regu" w:cs="NimbusSanL-Regu"/>
          <w:sz w:val="18"/>
          <w:szCs w:val="18"/>
        </w:rPr>
      </w:pPr>
      <w:r>
        <w:t>Prior employers, if known, where employee had respirab</w:t>
      </w:r>
      <w:r w:rsidR="004B14B8">
        <w:t>le crystalline silica exposure</w:t>
      </w:r>
    </w:p>
    <w:p w14:paraId="42F07CAB" w14:textId="77777777" w:rsidR="00942B4C" w:rsidRPr="00F55942" w:rsidRDefault="00942B4C" w:rsidP="000455F7">
      <w:pPr>
        <w:pStyle w:val="Heading1"/>
        <w:rPr>
          <w:rFonts w:asciiTheme="minorHAnsi" w:hAnsiTheme="minorHAnsi" w:cstheme="minorHAnsi"/>
          <w:b/>
        </w:rPr>
      </w:pPr>
      <w:bookmarkStart w:id="32" w:name="_Toc189125624"/>
      <w:r w:rsidRPr="00F55942">
        <w:rPr>
          <w:rFonts w:asciiTheme="minorHAnsi" w:hAnsiTheme="minorHAnsi" w:cstheme="minorHAnsi"/>
          <w:b/>
        </w:rPr>
        <w:t>RECORDKEEPING</w:t>
      </w:r>
      <w:bookmarkEnd w:id="32"/>
    </w:p>
    <w:p w14:paraId="42F07CAC" w14:textId="4D0EC2B8" w:rsidR="00A73E24" w:rsidRPr="00FA6152" w:rsidRDefault="00FA6152" w:rsidP="00942B4C">
      <w:r w:rsidRPr="00FA6152">
        <w:t>Records of the following documents will be retained</w:t>
      </w:r>
      <w:r w:rsidR="00CE5A79">
        <w:t xml:space="preserve">, </w:t>
      </w:r>
      <w:r w:rsidR="00D10CAF">
        <w:t>maintained,</w:t>
      </w:r>
      <w:r w:rsidR="00CE5A79">
        <w:t xml:space="preserve"> and made available in accordance with T8CCR5204:</w:t>
      </w:r>
    </w:p>
    <w:p w14:paraId="48423C1B" w14:textId="77777777" w:rsidR="009F1FB6" w:rsidRDefault="009F1FB6" w:rsidP="009F1FB6">
      <w:pPr>
        <w:pStyle w:val="ListParagraph"/>
        <w:numPr>
          <w:ilvl w:val="0"/>
          <w:numId w:val="24"/>
        </w:numPr>
        <w:shd w:val="clear" w:color="auto" w:fill="FFFFFF" w:themeFill="background1"/>
        <w:spacing w:after="120" w:line="240" w:lineRule="auto"/>
      </w:pPr>
      <w:bookmarkStart w:id="33" w:name="_Toc189125625"/>
      <w:r>
        <w:t xml:space="preserve">All air </w:t>
      </w:r>
      <w:r w:rsidRPr="1EEFE85C">
        <w:rPr>
          <w:color w:val="000000" w:themeColor="text1"/>
          <w:lang w:val="en"/>
        </w:rPr>
        <w:t>sampling</w:t>
      </w:r>
      <w:r>
        <w:t xml:space="preserve"> and objective data used to determine safe work practices and controls to reduce/eliminate silica exposures (Appendix A). Air monitoring and objective data records will include the information required per </w:t>
      </w:r>
      <w:hyperlink r:id="rId51" w:anchor=":~:text=of%20affected%20employee.-,(n)%20Recordkeeping.,-(1)%20Air%20monitoring" w:history="1">
        <w:r>
          <w:rPr>
            <w:rStyle w:val="Hyperlink"/>
          </w:rPr>
          <w:t>T8CCR5204(n)</w:t>
        </w:r>
      </w:hyperlink>
      <w:r>
        <w:t xml:space="preserve"> and be maintained and available per </w:t>
      </w:r>
      <w:hyperlink r:id="rId52" w:anchor=":~:text=(B)%20Employee%20Exposure,the%20specific%20regulation." w:history="1">
        <w:r w:rsidRPr="002D7DE8">
          <w:rPr>
            <w:rStyle w:val="Hyperlink"/>
          </w:rPr>
          <w:t>T8CCR3204</w:t>
        </w:r>
      </w:hyperlink>
      <w:r>
        <w:t>.</w:t>
      </w:r>
    </w:p>
    <w:p w14:paraId="3008C248" w14:textId="77777777" w:rsidR="009F1FB6" w:rsidRPr="000455F7" w:rsidRDefault="009F1FB6" w:rsidP="009F1FB6">
      <w:pPr>
        <w:pStyle w:val="ListParagraph"/>
        <w:numPr>
          <w:ilvl w:val="0"/>
          <w:numId w:val="24"/>
        </w:numPr>
        <w:shd w:val="clear" w:color="auto" w:fill="FFFFFF" w:themeFill="background1"/>
        <w:spacing w:after="120" w:line="240" w:lineRule="auto"/>
      </w:pPr>
      <w:r w:rsidRPr="003D4C2A">
        <w:rPr>
          <w:color w:val="000000"/>
          <w:lang w:val="en"/>
        </w:rPr>
        <w:t>Accurate</w:t>
      </w:r>
      <w:r>
        <w:rPr>
          <w:color w:val="000000"/>
          <w:shd w:val="clear" w:color="auto" w:fill="FFFFFF"/>
        </w:rPr>
        <w:t xml:space="preserve"> records for each employee covered by medical surveillance under </w:t>
      </w:r>
      <w:hyperlink r:id="rId53" w:anchor=":~:text=(j)%20Medical%20surveillance." w:history="1">
        <w:r w:rsidRPr="004167ED">
          <w:rPr>
            <w:rStyle w:val="Hyperlink"/>
            <w:shd w:val="clear" w:color="auto" w:fill="FFFFFF"/>
          </w:rPr>
          <w:t>T8CCR5204(</w:t>
        </w:r>
        <w:r>
          <w:rPr>
            <w:rStyle w:val="Hyperlink"/>
            <w:shd w:val="clear" w:color="auto" w:fill="FFFFFF"/>
          </w:rPr>
          <w:t>j</w:t>
        </w:r>
        <w:r w:rsidRPr="004167ED">
          <w:rPr>
            <w:rStyle w:val="Hyperlink"/>
            <w:shd w:val="clear" w:color="auto" w:fill="FFFFFF"/>
          </w:rPr>
          <w:t>)</w:t>
        </w:r>
      </w:hyperlink>
      <w:r>
        <w:rPr>
          <w:color w:val="000000"/>
          <w:shd w:val="clear" w:color="auto" w:fill="FFFFFF"/>
        </w:rPr>
        <w:t xml:space="preserve"> will be made and maintained by </w:t>
      </w:r>
      <w:r>
        <w:rPr>
          <w:color w:val="FF0000"/>
          <w:shd w:val="clear" w:color="auto" w:fill="FFFFFF"/>
        </w:rPr>
        <w:t xml:space="preserve">[describe where these records will be stored and what person/job title maintain them]. </w:t>
      </w:r>
      <w:r>
        <w:rPr>
          <w:shd w:val="clear" w:color="auto" w:fill="FFFFFF"/>
        </w:rPr>
        <w:t xml:space="preserve">Records will be maintained and available per </w:t>
      </w:r>
      <w:hyperlink r:id="rId54" w:anchor=":~:text=(A)%20Employee%20Medical%20Records,the%20termination%20of%20employment." w:history="1">
        <w:r w:rsidRPr="002D7DE8">
          <w:rPr>
            <w:rStyle w:val="Hyperlink"/>
          </w:rPr>
          <w:t>T8CCR3204</w:t>
        </w:r>
      </w:hyperlink>
      <w:r>
        <w:t>.</w:t>
      </w:r>
    </w:p>
    <w:p w14:paraId="5B122244" w14:textId="77777777" w:rsidR="009F1FB6" w:rsidRPr="006A573D" w:rsidRDefault="009F1FB6" w:rsidP="009F1FB6">
      <w:pPr>
        <w:pStyle w:val="ListParagraph"/>
        <w:numPr>
          <w:ilvl w:val="0"/>
          <w:numId w:val="24"/>
        </w:numPr>
        <w:shd w:val="clear" w:color="auto" w:fill="FFFFFF" w:themeFill="background1"/>
        <w:spacing w:after="120" w:line="240" w:lineRule="auto"/>
      </w:pPr>
      <w:r>
        <w:t xml:space="preserve">A copy of this written exposure control plan and annual updates will be maintained by </w:t>
      </w:r>
      <w:r>
        <w:rPr>
          <w:color w:val="FF0000"/>
        </w:rPr>
        <w:t>[provide name of person responsible and describe where plans will be stored electronically, paper, both, or other].</w:t>
      </w:r>
    </w:p>
    <w:p w14:paraId="61B969EF" w14:textId="77777777" w:rsidR="009F1FB6" w:rsidRDefault="009F1FB6" w:rsidP="009F1FB6">
      <w:pPr>
        <w:pStyle w:val="ListParagraph"/>
        <w:numPr>
          <w:ilvl w:val="0"/>
          <w:numId w:val="24"/>
        </w:numPr>
        <w:shd w:val="clear" w:color="auto" w:fill="FFFFFF" w:themeFill="background1"/>
        <w:spacing w:after="120" w:line="240" w:lineRule="auto"/>
      </w:pPr>
      <w:r>
        <w:lastRenderedPageBreak/>
        <w:t xml:space="preserve">If </w:t>
      </w:r>
      <w:r w:rsidRPr="1EEFE85C">
        <w:rPr>
          <w:color w:val="000000" w:themeColor="text1"/>
          <w:lang w:val="en"/>
        </w:rPr>
        <w:t>employees</w:t>
      </w:r>
      <w:r>
        <w:t xml:space="preserve"> want a copy of medical or air sampling records they should contact [</w:t>
      </w:r>
      <w:r w:rsidRPr="1EEFE85C">
        <w:rPr>
          <w:color w:val="FF0000"/>
        </w:rPr>
        <w:t>Fill in Name and job title</w:t>
      </w:r>
      <w:r>
        <w:rPr>
          <w:color w:val="FF0000"/>
        </w:rPr>
        <w:t>]</w:t>
      </w:r>
      <w:r w:rsidRPr="1EEFE85C">
        <w:rPr>
          <w:color w:val="FF0000"/>
        </w:rPr>
        <w:t xml:space="preserve"> </w:t>
      </w:r>
      <w:r>
        <w:t>and the record will be provided within 15 days.</w:t>
      </w:r>
    </w:p>
    <w:p w14:paraId="57817E31" w14:textId="636C3CF4" w:rsidR="00D14CB0" w:rsidRPr="00F55942" w:rsidRDefault="00D14CB0" w:rsidP="000455F7">
      <w:pPr>
        <w:pStyle w:val="Heading1"/>
        <w:rPr>
          <w:rFonts w:ascii="Calibri" w:hAnsi="Calibri" w:cs="Calibri"/>
          <w:b/>
        </w:rPr>
      </w:pPr>
      <w:r w:rsidRPr="00F55942">
        <w:rPr>
          <w:rFonts w:ascii="Calibri" w:hAnsi="Calibri" w:cs="Calibri"/>
          <w:b/>
        </w:rPr>
        <w:t>EXPOSURE CONTROL PLAN REVIEW AND AVAILABILITY</w:t>
      </w:r>
      <w:bookmarkEnd w:id="33"/>
    </w:p>
    <w:p w14:paraId="59CB0492" w14:textId="4A86E2E8" w:rsidR="00D14CB0" w:rsidRDefault="00D14CB0" w:rsidP="000455F7">
      <w:pPr>
        <w:spacing w:after="0" w:line="240" w:lineRule="auto"/>
      </w:pPr>
      <w:r>
        <w:t xml:space="preserve">The effectiveness of the written exposure control plan will be evaluated at least annually and updated as necessary by </w:t>
      </w:r>
      <w:r w:rsidRPr="000455F7">
        <w:rPr>
          <w:color w:val="FF0000"/>
        </w:rPr>
        <w:t>[describe how this will be accomplished</w:t>
      </w:r>
      <w:r w:rsidR="00FD5DD9">
        <w:rPr>
          <w:color w:val="FF0000"/>
        </w:rPr>
        <w:t xml:space="preserve"> and by what person and their job title</w:t>
      </w:r>
      <w:r w:rsidRPr="000455F7">
        <w:rPr>
          <w:color w:val="FF0000"/>
        </w:rPr>
        <w:t>].</w:t>
      </w:r>
    </w:p>
    <w:p w14:paraId="0E206B10" w14:textId="4D111F87" w:rsidR="00D14CB0" w:rsidRDefault="00D14CB0" w:rsidP="000455F7">
      <w:pPr>
        <w:spacing w:after="0" w:line="240" w:lineRule="auto"/>
      </w:pPr>
    </w:p>
    <w:p w14:paraId="24F35EED" w14:textId="19B0BE08" w:rsidR="00B147B5" w:rsidRDefault="00D14CB0" w:rsidP="000455F7">
      <w:pPr>
        <w:spacing w:after="0" w:line="240" w:lineRule="auto"/>
        <w:rPr>
          <w:color w:val="FF0000"/>
        </w:rPr>
      </w:pPr>
      <w:r>
        <w:t xml:space="preserve">It will be made readily available for examination and copying upon request to each affected employee (or their designated representative) by </w:t>
      </w:r>
      <w:r w:rsidRPr="008672A3">
        <w:rPr>
          <w:color w:val="FF0000"/>
        </w:rPr>
        <w:t>[describe how this will be accomplished].</w:t>
      </w:r>
    </w:p>
    <w:p w14:paraId="42F07CB0" w14:textId="77777777" w:rsidR="00F41525" w:rsidRPr="00A818BF" w:rsidRDefault="005F7EF3" w:rsidP="000455F7">
      <w:pPr>
        <w:pStyle w:val="Heading1"/>
        <w:jc w:val="center"/>
        <w:rPr>
          <w:rFonts w:asciiTheme="minorHAnsi" w:hAnsiTheme="minorHAnsi" w:cstheme="minorHAnsi"/>
          <w:b/>
        </w:rPr>
      </w:pPr>
      <w:bookmarkStart w:id="34" w:name="_Table_1:_Tasks"/>
      <w:bookmarkStart w:id="35" w:name="_Table_2:_Air"/>
      <w:bookmarkStart w:id="36" w:name="_Table_3:_Requirements"/>
      <w:bookmarkEnd w:id="34"/>
      <w:bookmarkEnd w:id="35"/>
      <w:bookmarkEnd w:id="36"/>
      <w:r>
        <w:br w:type="page"/>
      </w:r>
      <w:bookmarkStart w:id="37" w:name="_Toc189125626"/>
      <w:r w:rsidRPr="00A818BF">
        <w:rPr>
          <w:rFonts w:asciiTheme="minorHAnsi" w:hAnsiTheme="minorHAnsi" w:cstheme="minorHAnsi"/>
          <w:b/>
        </w:rPr>
        <w:lastRenderedPageBreak/>
        <w:t>Appendix A</w:t>
      </w:r>
      <w:bookmarkEnd w:id="37"/>
    </w:p>
    <w:p w14:paraId="42F07CB1" w14:textId="7BBD9285" w:rsidR="005F7EF3" w:rsidRDefault="00397702" w:rsidP="00C54C1D">
      <w:pPr>
        <w:spacing w:after="0" w:line="240" w:lineRule="auto"/>
        <w:jc w:val="center"/>
        <w:rPr>
          <w:b/>
          <w:sz w:val="24"/>
          <w:szCs w:val="24"/>
        </w:rPr>
      </w:pPr>
      <w:r>
        <w:rPr>
          <w:b/>
          <w:sz w:val="24"/>
          <w:szCs w:val="24"/>
        </w:rPr>
        <w:t xml:space="preserve">Air </w:t>
      </w:r>
      <w:r w:rsidR="007C5119">
        <w:rPr>
          <w:b/>
          <w:sz w:val="24"/>
          <w:szCs w:val="24"/>
        </w:rPr>
        <w:t xml:space="preserve">Sampling </w:t>
      </w:r>
      <w:r>
        <w:rPr>
          <w:b/>
          <w:sz w:val="24"/>
          <w:szCs w:val="24"/>
        </w:rPr>
        <w:t>Reports for Respirable Crystalline Silica Exposures</w:t>
      </w:r>
    </w:p>
    <w:p w14:paraId="32AAF72C" w14:textId="77777777" w:rsidR="004D5039" w:rsidRPr="00C54C1D" w:rsidRDefault="004D5039" w:rsidP="00C54C1D">
      <w:pPr>
        <w:spacing w:after="0" w:line="240" w:lineRule="auto"/>
        <w:jc w:val="center"/>
        <w:rPr>
          <w:b/>
          <w:sz w:val="24"/>
          <w:szCs w:val="24"/>
        </w:rPr>
      </w:pPr>
    </w:p>
    <w:p w14:paraId="42F07CB2" w14:textId="30CF3A50" w:rsidR="00D96EE1" w:rsidRPr="0040021B" w:rsidRDefault="004D5039" w:rsidP="00C54C1D">
      <w:pPr>
        <w:spacing w:after="0" w:line="240" w:lineRule="auto"/>
        <w:jc w:val="center"/>
      </w:pPr>
      <w:r w:rsidRPr="0040021B">
        <w:rPr>
          <w:color w:val="FF0000"/>
        </w:rPr>
        <w:t>[</w:t>
      </w:r>
      <w:r w:rsidR="003C0C58">
        <w:rPr>
          <w:color w:val="FF0000"/>
        </w:rPr>
        <w:t>Employers, a</w:t>
      </w:r>
      <w:r w:rsidRPr="0040021B">
        <w:rPr>
          <w:color w:val="FF0000"/>
        </w:rPr>
        <w:t>ttach your air sampling reports here]</w:t>
      </w:r>
    </w:p>
    <w:p w14:paraId="42F07CB3" w14:textId="77777777" w:rsidR="005F7EF3" w:rsidRDefault="005F7EF3" w:rsidP="00AC48B1"/>
    <w:sectPr w:rsidR="005F7EF3" w:rsidSect="00476C28">
      <w:headerReference w:type="even" r:id="rId55"/>
      <w:headerReference w:type="default" r:id="rId56"/>
      <w:headerReference w:type="first" r:id="rId57"/>
      <w:type w:val="continuous"/>
      <w:pgSz w:w="12240" w:h="15840" w:code="1"/>
      <w:pgMar w:top="720" w:right="1440" w:bottom="72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9012E" w14:textId="77777777" w:rsidR="00A30F3D" w:rsidRDefault="00A30F3D" w:rsidP="002A6FC8">
      <w:pPr>
        <w:spacing w:after="0" w:line="240" w:lineRule="auto"/>
      </w:pPr>
      <w:r>
        <w:separator/>
      </w:r>
    </w:p>
  </w:endnote>
  <w:endnote w:type="continuationSeparator" w:id="0">
    <w:p w14:paraId="17A07548" w14:textId="77777777" w:rsidR="00A30F3D" w:rsidRDefault="00A30F3D" w:rsidP="002A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5D51" w14:textId="77777777" w:rsidR="00A30F3D" w:rsidRDefault="00A30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971789"/>
      <w:docPartObj>
        <w:docPartGallery w:val="Page Numbers (Bottom of Page)"/>
        <w:docPartUnique/>
      </w:docPartObj>
    </w:sdtPr>
    <w:sdtEndPr>
      <w:rPr>
        <w:noProof/>
      </w:rPr>
    </w:sdtEndPr>
    <w:sdtContent>
      <w:p w14:paraId="42F07CBB" w14:textId="3275415F" w:rsidR="00A30F3D" w:rsidRDefault="00A30F3D">
        <w:pPr>
          <w:pStyle w:val="Footer"/>
          <w:jc w:val="right"/>
        </w:pPr>
        <w:r>
          <w:fldChar w:fldCharType="begin"/>
        </w:r>
        <w:r>
          <w:instrText xml:space="preserve"> PAGE   \* MERGEFORMAT </w:instrText>
        </w:r>
        <w:r>
          <w:fldChar w:fldCharType="separate"/>
        </w:r>
        <w:r w:rsidR="00345494">
          <w:rPr>
            <w:noProof/>
          </w:rPr>
          <w:t>2</w:t>
        </w:r>
        <w:r>
          <w:rPr>
            <w:noProof/>
          </w:rPr>
          <w:fldChar w:fldCharType="end"/>
        </w:r>
      </w:p>
    </w:sdtContent>
  </w:sdt>
  <w:p w14:paraId="42F07CBC" w14:textId="77777777" w:rsidR="00A30F3D" w:rsidRDefault="00A30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A0EF" w14:textId="77777777" w:rsidR="00A30F3D" w:rsidRDefault="00A3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8397" w14:textId="77777777" w:rsidR="00A30F3D" w:rsidRDefault="00A30F3D" w:rsidP="002A6FC8">
      <w:pPr>
        <w:spacing w:after="0" w:line="240" w:lineRule="auto"/>
      </w:pPr>
      <w:r>
        <w:separator/>
      </w:r>
    </w:p>
  </w:footnote>
  <w:footnote w:type="continuationSeparator" w:id="0">
    <w:p w14:paraId="2FCF2BCC" w14:textId="77777777" w:rsidR="00A30F3D" w:rsidRDefault="00A30F3D" w:rsidP="002A6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CF82" w14:textId="77777777" w:rsidR="00A30F3D" w:rsidRDefault="00A30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7CB9" w14:textId="1D2BA019" w:rsidR="00A30F3D" w:rsidRPr="00345494" w:rsidRDefault="00A30F3D" w:rsidP="00345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D55D" w14:textId="77777777" w:rsidR="00A30F3D" w:rsidRDefault="00A30F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E90F" w14:textId="77777777" w:rsidR="00A30F3D" w:rsidRDefault="00A30F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DCE6" w14:textId="17C61710" w:rsidR="00F444BB" w:rsidRDefault="00AD072B" w:rsidP="00AD072B">
    <w:pPr>
      <w:pStyle w:val="Header"/>
      <w:jc w:val="center"/>
      <w:rPr>
        <w:b/>
        <w:color w:val="FF0000"/>
        <w:sz w:val="24"/>
        <w:szCs w:val="24"/>
      </w:rPr>
    </w:pPr>
    <w:bookmarkStart w:id="1" w:name="TITUS2HeaderPrimary"/>
    <w:r>
      <w:rPr>
        <w:b/>
        <w:color w:val="FF0000"/>
        <w:sz w:val="24"/>
        <w:szCs w:val="24"/>
      </w:rPr>
      <w:t>D</w:t>
    </w:r>
    <w:r w:rsidRPr="00AD072B">
      <w:rPr>
        <w:rFonts w:ascii="Calibri" w:hAnsi="Calibri" w:cs="Calibri"/>
        <w:color w:val="A6A6A6"/>
        <w:sz w:val="18"/>
        <w:szCs w:val="24"/>
      </w:rPr>
      <w:t>ata Classification: Confidential</w:t>
    </w:r>
    <w:bookmarkEnd w:id="1"/>
  </w:p>
  <w:p w14:paraId="1EFFE825" w14:textId="124E56BD" w:rsidR="00A30F3D" w:rsidRPr="002A6FC8" w:rsidRDefault="00A30F3D" w:rsidP="007F75D0">
    <w:pPr>
      <w:pStyle w:val="Header"/>
      <w:jc w:val="center"/>
      <w:rPr>
        <w:b/>
        <w:color w:val="FF0000"/>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6559" w14:textId="77777777" w:rsidR="00A30F3D" w:rsidRDefault="00A30F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88B7" w14:textId="77777777" w:rsidR="00A30F3D" w:rsidRDefault="00A30F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E3E7" w14:textId="0A56F8F8" w:rsidR="00A30F3D" w:rsidRPr="00345494" w:rsidRDefault="00A30F3D" w:rsidP="003454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0CF9" w14:textId="77777777" w:rsidR="00A30F3D" w:rsidRDefault="00A30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5FD"/>
    <w:multiLevelType w:val="hybridMultilevel"/>
    <w:tmpl w:val="DD8E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66B4"/>
    <w:multiLevelType w:val="hybridMultilevel"/>
    <w:tmpl w:val="9BEC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E34EB"/>
    <w:multiLevelType w:val="hybridMultilevel"/>
    <w:tmpl w:val="D0304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33727"/>
    <w:multiLevelType w:val="hybridMultilevel"/>
    <w:tmpl w:val="3A3A4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393C37"/>
    <w:multiLevelType w:val="hybridMultilevel"/>
    <w:tmpl w:val="FE324A3C"/>
    <w:lvl w:ilvl="0" w:tplc="45F66724">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B91AEB"/>
    <w:multiLevelType w:val="hybridMultilevel"/>
    <w:tmpl w:val="B07E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74243"/>
    <w:multiLevelType w:val="hybridMultilevel"/>
    <w:tmpl w:val="BF32875A"/>
    <w:lvl w:ilvl="0" w:tplc="1CE869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8336C"/>
    <w:multiLevelType w:val="hybridMultilevel"/>
    <w:tmpl w:val="6B421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2700E"/>
    <w:multiLevelType w:val="hybridMultilevel"/>
    <w:tmpl w:val="9A94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51A3D"/>
    <w:multiLevelType w:val="hybridMultilevel"/>
    <w:tmpl w:val="B6D4773C"/>
    <w:lvl w:ilvl="0" w:tplc="EC340C9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63B2932"/>
    <w:multiLevelType w:val="hybridMultilevel"/>
    <w:tmpl w:val="45F2B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9A70FF"/>
    <w:multiLevelType w:val="hybridMultilevel"/>
    <w:tmpl w:val="8B66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62D83"/>
    <w:multiLevelType w:val="hybridMultilevel"/>
    <w:tmpl w:val="5ED45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94CBD"/>
    <w:multiLevelType w:val="hybridMultilevel"/>
    <w:tmpl w:val="8E26EBE0"/>
    <w:lvl w:ilvl="0" w:tplc="D4069E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CB5"/>
    <w:multiLevelType w:val="hybridMultilevel"/>
    <w:tmpl w:val="3DBA8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55320E"/>
    <w:multiLevelType w:val="hybridMultilevel"/>
    <w:tmpl w:val="2066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9789D"/>
    <w:multiLevelType w:val="hybridMultilevel"/>
    <w:tmpl w:val="B6D4773C"/>
    <w:lvl w:ilvl="0" w:tplc="EC340C9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D3671DA"/>
    <w:multiLevelType w:val="hybridMultilevel"/>
    <w:tmpl w:val="165A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2E719C"/>
    <w:multiLevelType w:val="hybridMultilevel"/>
    <w:tmpl w:val="B6D4773C"/>
    <w:lvl w:ilvl="0" w:tplc="EC340C92">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17D05C1"/>
    <w:multiLevelType w:val="hybridMultilevel"/>
    <w:tmpl w:val="1F36B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C165E4"/>
    <w:multiLevelType w:val="hybridMultilevel"/>
    <w:tmpl w:val="B2A018B0"/>
    <w:lvl w:ilvl="0" w:tplc="5A2E1F7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9686384"/>
    <w:multiLevelType w:val="hybridMultilevel"/>
    <w:tmpl w:val="F18AF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326ECF"/>
    <w:multiLevelType w:val="hybridMultilevel"/>
    <w:tmpl w:val="7164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44241"/>
    <w:multiLevelType w:val="hybridMultilevel"/>
    <w:tmpl w:val="F3A6EA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12117944">
    <w:abstractNumId w:val="7"/>
  </w:num>
  <w:num w:numId="2" w16cid:durableId="1832600162">
    <w:abstractNumId w:val="9"/>
  </w:num>
  <w:num w:numId="3" w16cid:durableId="261494955">
    <w:abstractNumId w:val="12"/>
  </w:num>
  <w:num w:numId="4" w16cid:durableId="773746828">
    <w:abstractNumId w:val="8"/>
  </w:num>
  <w:num w:numId="5" w16cid:durableId="358088864">
    <w:abstractNumId w:val="20"/>
  </w:num>
  <w:num w:numId="6" w16cid:durableId="1120223357">
    <w:abstractNumId w:val="6"/>
  </w:num>
  <w:num w:numId="7" w16cid:durableId="1530803084">
    <w:abstractNumId w:val="1"/>
  </w:num>
  <w:num w:numId="8" w16cid:durableId="1949657455">
    <w:abstractNumId w:val="11"/>
  </w:num>
  <w:num w:numId="9" w16cid:durableId="879971938">
    <w:abstractNumId w:val="22"/>
  </w:num>
  <w:num w:numId="10" w16cid:durableId="263848733">
    <w:abstractNumId w:val="19"/>
  </w:num>
  <w:num w:numId="11" w16cid:durableId="1564946462">
    <w:abstractNumId w:val="5"/>
  </w:num>
  <w:num w:numId="12" w16cid:durableId="1882521603">
    <w:abstractNumId w:val="17"/>
  </w:num>
  <w:num w:numId="13" w16cid:durableId="1755199623">
    <w:abstractNumId w:val="0"/>
  </w:num>
  <w:num w:numId="14" w16cid:durableId="1506939565">
    <w:abstractNumId w:val="14"/>
  </w:num>
  <w:num w:numId="15" w16cid:durableId="350107070">
    <w:abstractNumId w:val="13"/>
  </w:num>
  <w:num w:numId="16" w16cid:durableId="740174783">
    <w:abstractNumId w:val="2"/>
  </w:num>
  <w:num w:numId="17" w16cid:durableId="1386837246">
    <w:abstractNumId w:val="15"/>
  </w:num>
  <w:num w:numId="18" w16cid:durableId="73287773">
    <w:abstractNumId w:val="3"/>
  </w:num>
  <w:num w:numId="19" w16cid:durableId="970013802">
    <w:abstractNumId w:val="21"/>
  </w:num>
  <w:num w:numId="20" w16cid:durableId="316495240">
    <w:abstractNumId w:val="10"/>
  </w:num>
  <w:num w:numId="21" w16cid:durableId="724991782">
    <w:abstractNumId w:val="18"/>
  </w:num>
  <w:num w:numId="22" w16cid:durableId="516387787">
    <w:abstractNumId w:val="4"/>
  </w:num>
  <w:num w:numId="23" w16cid:durableId="1985312512">
    <w:abstractNumId w:val="23"/>
  </w:num>
  <w:num w:numId="24" w16cid:durableId="9991121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525"/>
    <w:rsid w:val="0000143D"/>
    <w:rsid w:val="00007856"/>
    <w:rsid w:val="00010923"/>
    <w:rsid w:val="000115C2"/>
    <w:rsid w:val="00013EC9"/>
    <w:rsid w:val="00032F58"/>
    <w:rsid w:val="00033503"/>
    <w:rsid w:val="00035795"/>
    <w:rsid w:val="000455F7"/>
    <w:rsid w:val="00050C6C"/>
    <w:rsid w:val="00056943"/>
    <w:rsid w:val="00071447"/>
    <w:rsid w:val="00076B29"/>
    <w:rsid w:val="000862CC"/>
    <w:rsid w:val="00091A76"/>
    <w:rsid w:val="000A0591"/>
    <w:rsid w:val="000C2048"/>
    <w:rsid w:val="000E2B00"/>
    <w:rsid w:val="000E5666"/>
    <w:rsid w:val="000E5EFB"/>
    <w:rsid w:val="001015E9"/>
    <w:rsid w:val="00104A7F"/>
    <w:rsid w:val="00113B73"/>
    <w:rsid w:val="001178FD"/>
    <w:rsid w:val="00126C38"/>
    <w:rsid w:val="001275BB"/>
    <w:rsid w:val="00137021"/>
    <w:rsid w:val="001465E3"/>
    <w:rsid w:val="001479E1"/>
    <w:rsid w:val="00151891"/>
    <w:rsid w:val="001543CD"/>
    <w:rsid w:val="00165340"/>
    <w:rsid w:val="00165F24"/>
    <w:rsid w:val="00173ED9"/>
    <w:rsid w:val="00176590"/>
    <w:rsid w:val="001769D3"/>
    <w:rsid w:val="001905A9"/>
    <w:rsid w:val="00190BC8"/>
    <w:rsid w:val="001937EB"/>
    <w:rsid w:val="00195BF7"/>
    <w:rsid w:val="001A7EDB"/>
    <w:rsid w:val="001B6302"/>
    <w:rsid w:val="001C6AED"/>
    <w:rsid w:val="001D23E7"/>
    <w:rsid w:val="001E481C"/>
    <w:rsid w:val="001E6CF4"/>
    <w:rsid w:val="001F0BBF"/>
    <w:rsid w:val="001F1493"/>
    <w:rsid w:val="002000BF"/>
    <w:rsid w:val="0021433E"/>
    <w:rsid w:val="00216E1A"/>
    <w:rsid w:val="00221727"/>
    <w:rsid w:val="00241E9C"/>
    <w:rsid w:val="00242F3F"/>
    <w:rsid w:val="00242F95"/>
    <w:rsid w:val="002628C7"/>
    <w:rsid w:val="00264975"/>
    <w:rsid w:val="00275318"/>
    <w:rsid w:val="00277533"/>
    <w:rsid w:val="00283DB9"/>
    <w:rsid w:val="00294231"/>
    <w:rsid w:val="00296889"/>
    <w:rsid w:val="002A6FC8"/>
    <w:rsid w:val="002C11CC"/>
    <w:rsid w:val="002C27FF"/>
    <w:rsid w:val="002C5414"/>
    <w:rsid w:val="002D08F7"/>
    <w:rsid w:val="002D27A4"/>
    <w:rsid w:val="002D43A0"/>
    <w:rsid w:val="002D5AB6"/>
    <w:rsid w:val="002E1468"/>
    <w:rsid w:val="002E279C"/>
    <w:rsid w:val="002F0B00"/>
    <w:rsid w:val="002F2419"/>
    <w:rsid w:val="002F3455"/>
    <w:rsid w:val="002F493D"/>
    <w:rsid w:val="002F7460"/>
    <w:rsid w:val="00300184"/>
    <w:rsid w:val="003036AF"/>
    <w:rsid w:val="00307046"/>
    <w:rsid w:val="00311603"/>
    <w:rsid w:val="00317214"/>
    <w:rsid w:val="00324393"/>
    <w:rsid w:val="00324FFA"/>
    <w:rsid w:val="00330484"/>
    <w:rsid w:val="00335793"/>
    <w:rsid w:val="00345494"/>
    <w:rsid w:val="0034611A"/>
    <w:rsid w:val="00356008"/>
    <w:rsid w:val="003741AB"/>
    <w:rsid w:val="003816D5"/>
    <w:rsid w:val="00381D39"/>
    <w:rsid w:val="003859DC"/>
    <w:rsid w:val="00397702"/>
    <w:rsid w:val="00397E88"/>
    <w:rsid w:val="003B2A75"/>
    <w:rsid w:val="003C0C58"/>
    <w:rsid w:val="003C12E4"/>
    <w:rsid w:val="003C7DB4"/>
    <w:rsid w:val="003D0342"/>
    <w:rsid w:val="003D1AA6"/>
    <w:rsid w:val="003D40D2"/>
    <w:rsid w:val="003E0EE4"/>
    <w:rsid w:val="003F0812"/>
    <w:rsid w:val="003F5A08"/>
    <w:rsid w:val="0040021B"/>
    <w:rsid w:val="00401EF2"/>
    <w:rsid w:val="0040618C"/>
    <w:rsid w:val="00416D0A"/>
    <w:rsid w:val="004175B5"/>
    <w:rsid w:val="00420069"/>
    <w:rsid w:val="00421707"/>
    <w:rsid w:val="004221E9"/>
    <w:rsid w:val="00432DA0"/>
    <w:rsid w:val="00446931"/>
    <w:rsid w:val="00447D42"/>
    <w:rsid w:val="00454B62"/>
    <w:rsid w:val="004556D8"/>
    <w:rsid w:val="00455D1C"/>
    <w:rsid w:val="00460F5A"/>
    <w:rsid w:val="0046492F"/>
    <w:rsid w:val="0047173D"/>
    <w:rsid w:val="00476C28"/>
    <w:rsid w:val="00491497"/>
    <w:rsid w:val="004A5F17"/>
    <w:rsid w:val="004B14B8"/>
    <w:rsid w:val="004B581B"/>
    <w:rsid w:val="004B6F82"/>
    <w:rsid w:val="004C1C55"/>
    <w:rsid w:val="004C2298"/>
    <w:rsid w:val="004C6ED7"/>
    <w:rsid w:val="004D5039"/>
    <w:rsid w:val="004D6200"/>
    <w:rsid w:val="004F60C3"/>
    <w:rsid w:val="00501B21"/>
    <w:rsid w:val="00512C9D"/>
    <w:rsid w:val="0051652C"/>
    <w:rsid w:val="00531219"/>
    <w:rsid w:val="0053214B"/>
    <w:rsid w:val="00532953"/>
    <w:rsid w:val="00532E6A"/>
    <w:rsid w:val="0053473B"/>
    <w:rsid w:val="00546A5B"/>
    <w:rsid w:val="005571D7"/>
    <w:rsid w:val="005600D2"/>
    <w:rsid w:val="00567A70"/>
    <w:rsid w:val="00576221"/>
    <w:rsid w:val="00587238"/>
    <w:rsid w:val="005906C9"/>
    <w:rsid w:val="00590712"/>
    <w:rsid w:val="00593AD8"/>
    <w:rsid w:val="00594FB2"/>
    <w:rsid w:val="00597A5C"/>
    <w:rsid w:val="005A03AC"/>
    <w:rsid w:val="005A468E"/>
    <w:rsid w:val="005A5862"/>
    <w:rsid w:val="005B1BD0"/>
    <w:rsid w:val="005B7C5B"/>
    <w:rsid w:val="005C2C23"/>
    <w:rsid w:val="005C32C9"/>
    <w:rsid w:val="005C6333"/>
    <w:rsid w:val="005D047A"/>
    <w:rsid w:val="005E0E8D"/>
    <w:rsid w:val="005E1F1A"/>
    <w:rsid w:val="005E269F"/>
    <w:rsid w:val="005E48DB"/>
    <w:rsid w:val="005F6D7A"/>
    <w:rsid w:val="005F7EF3"/>
    <w:rsid w:val="00601C48"/>
    <w:rsid w:val="006074D3"/>
    <w:rsid w:val="00616F2F"/>
    <w:rsid w:val="006249C7"/>
    <w:rsid w:val="00625035"/>
    <w:rsid w:val="006263B6"/>
    <w:rsid w:val="00626737"/>
    <w:rsid w:val="006318F5"/>
    <w:rsid w:val="0063224B"/>
    <w:rsid w:val="00634508"/>
    <w:rsid w:val="00655C90"/>
    <w:rsid w:val="00661870"/>
    <w:rsid w:val="006630AB"/>
    <w:rsid w:val="00674FAD"/>
    <w:rsid w:val="0067779C"/>
    <w:rsid w:val="00681C08"/>
    <w:rsid w:val="006A063F"/>
    <w:rsid w:val="006A5011"/>
    <w:rsid w:val="006B0762"/>
    <w:rsid w:val="006C2DF5"/>
    <w:rsid w:val="006D23DD"/>
    <w:rsid w:val="006E06DB"/>
    <w:rsid w:val="006E391B"/>
    <w:rsid w:val="006E75D0"/>
    <w:rsid w:val="006F4BEA"/>
    <w:rsid w:val="00700241"/>
    <w:rsid w:val="0070653F"/>
    <w:rsid w:val="00706D47"/>
    <w:rsid w:val="007147E6"/>
    <w:rsid w:val="00717BA1"/>
    <w:rsid w:val="00724130"/>
    <w:rsid w:val="007253E0"/>
    <w:rsid w:val="00725A2B"/>
    <w:rsid w:val="00726FC2"/>
    <w:rsid w:val="007342F7"/>
    <w:rsid w:val="00741ADB"/>
    <w:rsid w:val="00741C8D"/>
    <w:rsid w:val="00744086"/>
    <w:rsid w:val="007654FE"/>
    <w:rsid w:val="007661EE"/>
    <w:rsid w:val="007824E1"/>
    <w:rsid w:val="007910E9"/>
    <w:rsid w:val="007957EE"/>
    <w:rsid w:val="007B442B"/>
    <w:rsid w:val="007C5119"/>
    <w:rsid w:val="007D0A9B"/>
    <w:rsid w:val="007D57A1"/>
    <w:rsid w:val="007D739E"/>
    <w:rsid w:val="007E006E"/>
    <w:rsid w:val="007E7D53"/>
    <w:rsid w:val="007F3BD4"/>
    <w:rsid w:val="007F75D0"/>
    <w:rsid w:val="0080754F"/>
    <w:rsid w:val="0081122C"/>
    <w:rsid w:val="008145E5"/>
    <w:rsid w:val="008223F4"/>
    <w:rsid w:val="00825660"/>
    <w:rsid w:val="008325BB"/>
    <w:rsid w:val="00856FE5"/>
    <w:rsid w:val="008622F5"/>
    <w:rsid w:val="00863664"/>
    <w:rsid w:val="0086422F"/>
    <w:rsid w:val="00864999"/>
    <w:rsid w:val="00867C9F"/>
    <w:rsid w:val="0087234E"/>
    <w:rsid w:val="00872A92"/>
    <w:rsid w:val="008759C6"/>
    <w:rsid w:val="00875A09"/>
    <w:rsid w:val="008767C2"/>
    <w:rsid w:val="00877942"/>
    <w:rsid w:val="008825A0"/>
    <w:rsid w:val="008826A6"/>
    <w:rsid w:val="00887A66"/>
    <w:rsid w:val="00890A9C"/>
    <w:rsid w:val="00895C06"/>
    <w:rsid w:val="008A5443"/>
    <w:rsid w:val="008B5498"/>
    <w:rsid w:val="008C61AC"/>
    <w:rsid w:val="008C7A80"/>
    <w:rsid w:val="008D3500"/>
    <w:rsid w:val="008E2903"/>
    <w:rsid w:val="008F3C50"/>
    <w:rsid w:val="008F65EB"/>
    <w:rsid w:val="009113D2"/>
    <w:rsid w:val="00911896"/>
    <w:rsid w:val="00914E03"/>
    <w:rsid w:val="009226B8"/>
    <w:rsid w:val="00922F01"/>
    <w:rsid w:val="00927D03"/>
    <w:rsid w:val="009307DF"/>
    <w:rsid w:val="00931F1E"/>
    <w:rsid w:val="00940654"/>
    <w:rsid w:val="00941631"/>
    <w:rsid w:val="00942B4C"/>
    <w:rsid w:val="00945B63"/>
    <w:rsid w:val="00945C03"/>
    <w:rsid w:val="00954FC3"/>
    <w:rsid w:val="00955ED3"/>
    <w:rsid w:val="00960D57"/>
    <w:rsid w:val="00975AB3"/>
    <w:rsid w:val="00986D63"/>
    <w:rsid w:val="0099187C"/>
    <w:rsid w:val="00993783"/>
    <w:rsid w:val="00997887"/>
    <w:rsid w:val="00997DD6"/>
    <w:rsid w:val="009A4AE9"/>
    <w:rsid w:val="009B6019"/>
    <w:rsid w:val="009C36DA"/>
    <w:rsid w:val="009D0EFB"/>
    <w:rsid w:val="009F1FB6"/>
    <w:rsid w:val="009F4749"/>
    <w:rsid w:val="00A16F2E"/>
    <w:rsid w:val="00A26DB2"/>
    <w:rsid w:val="00A30F3D"/>
    <w:rsid w:val="00A3265F"/>
    <w:rsid w:val="00A34C52"/>
    <w:rsid w:val="00A44BCF"/>
    <w:rsid w:val="00A44D90"/>
    <w:rsid w:val="00A50A37"/>
    <w:rsid w:val="00A600BC"/>
    <w:rsid w:val="00A6642D"/>
    <w:rsid w:val="00A73E24"/>
    <w:rsid w:val="00A818BF"/>
    <w:rsid w:val="00A8389C"/>
    <w:rsid w:val="00A92FA0"/>
    <w:rsid w:val="00AA39C2"/>
    <w:rsid w:val="00AA690E"/>
    <w:rsid w:val="00AA7D86"/>
    <w:rsid w:val="00AB0E6F"/>
    <w:rsid w:val="00AB5D84"/>
    <w:rsid w:val="00AB6045"/>
    <w:rsid w:val="00AB642D"/>
    <w:rsid w:val="00AC1D07"/>
    <w:rsid w:val="00AC46C7"/>
    <w:rsid w:val="00AC48B1"/>
    <w:rsid w:val="00AC7BE1"/>
    <w:rsid w:val="00AD000A"/>
    <w:rsid w:val="00AD072B"/>
    <w:rsid w:val="00AD2EA0"/>
    <w:rsid w:val="00AD51DF"/>
    <w:rsid w:val="00AE2752"/>
    <w:rsid w:val="00B03170"/>
    <w:rsid w:val="00B10B56"/>
    <w:rsid w:val="00B147B5"/>
    <w:rsid w:val="00B17143"/>
    <w:rsid w:val="00B205DF"/>
    <w:rsid w:val="00B237C6"/>
    <w:rsid w:val="00B24DA4"/>
    <w:rsid w:val="00B25FC2"/>
    <w:rsid w:val="00B40DF6"/>
    <w:rsid w:val="00B4516C"/>
    <w:rsid w:val="00B5406D"/>
    <w:rsid w:val="00B64556"/>
    <w:rsid w:val="00B65C19"/>
    <w:rsid w:val="00B668CC"/>
    <w:rsid w:val="00B714FB"/>
    <w:rsid w:val="00B74CBF"/>
    <w:rsid w:val="00B778CB"/>
    <w:rsid w:val="00B9292A"/>
    <w:rsid w:val="00BA4161"/>
    <w:rsid w:val="00BB3BAC"/>
    <w:rsid w:val="00BB60E4"/>
    <w:rsid w:val="00BB671A"/>
    <w:rsid w:val="00BD0194"/>
    <w:rsid w:val="00BD01D6"/>
    <w:rsid w:val="00BD4691"/>
    <w:rsid w:val="00BD5BAA"/>
    <w:rsid w:val="00BE4D49"/>
    <w:rsid w:val="00BF47FE"/>
    <w:rsid w:val="00BF7B75"/>
    <w:rsid w:val="00C03D27"/>
    <w:rsid w:val="00C04985"/>
    <w:rsid w:val="00C160E1"/>
    <w:rsid w:val="00C20D05"/>
    <w:rsid w:val="00C21833"/>
    <w:rsid w:val="00C310DE"/>
    <w:rsid w:val="00C31580"/>
    <w:rsid w:val="00C332A6"/>
    <w:rsid w:val="00C405C7"/>
    <w:rsid w:val="00C41AEF"/>
    <w:rsid w:val="00C43143"/>
    <w:rsid w:val="00C54C1D"/>
    <w:rsid w:val="00C551C3"/>
    <w:rsid w:val="00C608BE"/>
    <w:rsid w:val="00C645E4"/>
    <w:rsid w:val="00C677CF"/>
    <w:rsid w:val="00C72B23"/>
    <w:rsid w:val="00C80285"/>
    <w:rsid w:val="00C82B20"/>
    <w:rsid w:val="00C85B57"/>
    <w:rsid w:val="00C87C5A"/>
    <w:rsid w:val="00C905F6"/>
    <w:rsid w:val="00C92B3F"/>
    <w:rsid w:val="00C92E94"/>
    <w:rsid w:val="00CB3104"/>
    <w:rsid w:val="00CB412A"/>
    <w:rsid w:val="00CB526B"/>
    <w:rsid w:val="00CB5D3F"/>
    <w:rsid w:val="00CC5181"/>
    <w:rsid w:val="00CD676E"/>
    <w:rsid w:val="00CD6B04"/>
    <w:rsid w:val="00CE5A79"/>
    <w:rsid w:val="00CE7839"/>
    <w:rsid w:val="00CE7B68"/>
    <w:rsid w:val="00CF2B41"/>
    <w:rsid w:val="00CF65BA"/>
    <w:rsid w:val="00D0239D"/>
    <w:rsid w:val="00D02BBE"/>
    <w:rsid w:val="00D05DCE"/>
    <w:rsid w:val="00D079F8"/>
    <w:rsid w:val="00D10CAF"/>
    <w:rsid w:val="00D11B53"/>
    <w:rsid w:val="00D14CB0"/>
    <w:rsid w:val="00D16C95"/>
    <w:rsid w:val="00D21269"/>
    <w:rsid w:val="00D23C98"/>
    <w:rsid w:val="00D25E62"/>
    <w:rsid w:val="00D3254D"/>
    <w:rsid w:val="00D32E17"/>
    <w:rsid w:val="00D4406D"/>
    <w:rsid w:val="00D4524A"/>
    <w:rsid w:val="00D50EE2"/>
    <w:rsid w:val="00D61405"/>
    <w:rsid w:val="00D73555"/>
    <w:rsid w:val="00D748F4"/>
    <w:rsid w:val="00D7505D"/>
    <w:rsid w:val="00D817CF"/>
    <w:rsid w:val="00D85023"/>
    <w:rsid w:val="00D858DD"/>
    <w:rsid w:val="00D85FCB"/>
    <w:rsid w:val="00D910B7"/>
    <w:rsid w:val="00D946C7"/>
    <w:rsid w:val="00D9535D"/>
    <w:rsid w:val="00D96EE1"/>
    <w:rsid w:val="00DA7241"/>
    <w:rsid w:val="00DC3EC4"/>
    <w:rsid w:val="00DD5882"/>
    <w:rsid w:val="00DD7D7F"/>
    <w:rsid w:val="00DE0D45"/>
    <w:rsid w:val="00DE378B"/>
    <w:rsid w:val="00DF75A1"/>
    <w:rsid w:val="00E13D71"/>
    <w:rsid w:val="00E14783"/>
    <w:rsid w:val="00E17522"/>
    <w:rsid w:val="00E2056F"/>
    <w:rsid w:val="00E319F9"/>
    <w:rsid w:val="00E367A9"/>
    <w:rsid w:val="00E436D2"/>
    <w:rsid w:val="00E46ABF"/>
    <w:rsid w:val="00E472DE"/>
    <w:rsid w:val="00E52129"/>
    <w:rsid w:val="00E52C0B"/>
    <w:rsid w:val="00E54035"/>
    <w:rsid w:val="00E7231B"/>
    <w:rsid w:val="00E7513B"/>
    <w:rsid w:val="00E94619"/>
    <w:rsid w:val="00E958EC"/>
    <w:rsid w:val="00EB1755"/>
    <w:rsid w:val="00EB7505"/>
    <w:rsid w:val="00EC0BA2"/>
    <w:rsid w:val="00EC5289"/>
    <w:rsid w:val="00ED0A5C"/>
    <w:rsid w:val="00ED2D95"/>
    <w:rsid w:val="00EE0735"/>
    <w:rsid w:val="00EE4B28"/>
    <w:rsid w:val="00EE5E3D"/>
    <w:rsid w:val="00EF55AE"/>
    <w:rsid w:val="00F03C6A"/>
    <w:rsid w:val="00F06614"/>
    <w:rsid w:val="00F24FD7"/>
    <w:rsid w:val="00F358A4"/>
    <w:rsid w:val="00F41525"/>
    <w:rsid w:val="00F4390F"/>
    <w:rsid w:val="00F444BB"/>
    <w:rsid w:val="00F47BA0"/>
    <w:rsid w:val="00F55942"/>
    <w:rsid w:val="00F61F6C"/>
    <w:rsid w:val="00F6393E"/>
    <w:rsid w:val="00F65BAD"/>
    <w:rsid w:val="00F66074"/>
    <w:rsid w:val="00F660AD"/>
    <w:rsid w:val="00F75151"/>
    <w:rsid w:val="00F80267"/>
    <w:rsid w:val="00F87E6A"/>
    <w:rsid w:val="00F925B1"/>
    <w:rsid w:val="00F927EF"/>
    <w:rsid w:val="00F97570"/>
    <w:rsid w:val="00FA459C"/>
    <w:rsid w:val="00FA6152"/>
    <w:rsid w:val="00FB07AB"/>
    <w:rsid w:val="00FB6581"/>
    <w:rsid w:val="00FC3375"/>
    <w:rsid w:val="00FC55A8"/>
    <w:rsid w:val="00FD2C77"/>
    <w:rsid w:val="00FD36E9"/>
    <w:rsid w:val="00FD5DD9"/>
    <w:rsid w:val="00FD71A5"/>
    <w:rsid w:val="00FE68B0"/>
    <w:rsid w:val="00FE69CB"/>
    <w:rsid w:val="00FF0345"/>
    <w:rsid w:val="00FF03BE"/>
    <w:rsid w:val="00FF300B"/>
    <w:rsid w:val="00FF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7C17"/>
  <w15:docId w15:val="{2754D5C3-3B6C-41D1-BA2A-D470B1C9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953"/>
  </w:style>
  <w:style w:type="paragraph" w:styleId="Heading1">
    <w:name w:val="heading 1"/>
    <w:basedOn w:val="Normal"/>
    <w:next w:val="Normal"/>
    <w:link w:val="Heading1Char"/>
    <w:uiPriority w:val="9"/>
    <w:qFormat/>
    <w:rsid w:val="002628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28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628C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7910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93783"/>
    <w:pPr>
      <w:ind w:left="720"/>
      <w:contextualSpacing/>
    </w:pPr>
  </w:style>
  <w:style w:type="character" w:styleId="CommentReference">
    <w:name w:val="annotation reference"/>
    <w:basedOn w:val="DefaultParagraphFont"/>
    <w:uiPriority w:val="99"/>
    <w:semiHidden/>
    <w:unhideWhenUsed/>
    <w:rsid w:val="00D9535D"/>
    <w:rPr>
      <w:sz w:val="16"/>
      <w:szCs w:val="16"/>
    </w:rPr>
  </w:style>
  <w:style w:type="paragraph" w:styleId="CommentText">
    <w:name w:val="annotation text"/>
    <w:basedOn w:val="Normal"/>
    <w:link w:val="CommentTextChar"/>
    <w:uiPriority w:val="99"/>
    <w:unhideWhenUsed/>
    <w:rsid w:val="00D9535D"/>
    <w:pPr>
      <w:spacing w:line="240" w:lineRule="auto"/>
    </w:pPr>
    <w:rPr>
      <w:sz w:val="20"/>
      <w:szCs w:val="20"/>
    </w:rPr>
  </w:style>
  <w:style w:type="character" w:customStyle="1" w:styleId="CommentTextChar">
    <w:name w:val="Comment Text Char"/>
    <w:basedOn w:val="DefaultParagraphFont"/>
    <w:link w:val="CommentText"/>
    <w:uiPriority w:val="99"/>
    <w:rsid w:val="00D9535D"/>
    <w:rPr>
      <w:sz w:val="20"/>
      <w:szCs w:val="20"/>
    </w:rPr>
  </w:style>
  <w:style w:type="paragraph" w:styleId="CommentSubject">
    <w:name w:val="annotation subject"/>
    <w:basedOn w:val="CommentText"/>
    <w:next w:val="CommentText"/>
    <w:link w:val="CommentSubjectChar"/>
    <w:uiPriority w:val="99"/>
    <w:semiHidden/>
    <w:unhideWhenUsed/>
    <w:rsid w:val="00D9535D"/>
    <w:rPr>
      <w:b/>
      <w:bCs/>
    </w:rPr>
  </w:style>
  <w:style w:type="character" w:customStyle="1" w:styleId="CommentSubjectChar">
    <w:name w:val="Comment Subject Char"/>
    <w:basedOn w:val="CommentTextChar"/>
    <w:link w:val="CommentSubject"/>
    <w:uiPriority w:val="99"/>
    <w:semiHidden/>
    <w:rsid w:val="00D9535D"/>
    <w:rPr>
      <w:b/>
      <w:bCs/>
      <w:sz w:val="20"/>
      <w:szCs w:val="20"/>
    </w:rPr>
  </w:style>
  <w:style w:type="paragraph" w:styleId="BalloonText">
    <w:name w:val="Balloon Text"/>
    <w:basedOn w:val="Normal"/>
    <w:link w:val="BalloonTextChar"/>
    <w:uiPriority w:val="99"/>
    <w:semiHidden/>
    <w:unhideWhenUsed/>
    <w:rsid w:val="00D95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35D"/>
    <w:rPr>
      <w:rFonts w:ascii="Tahoma" w:hAnsi="Tahoma" w:cs="Tahoma"/>
      <w:sz w:val="16"/>
      <w:szCs w:val="16"/>
    </w:rPr>
  </w:style>
  <w:style w:type="paragraph" w:styleId="Header">
    <w:name w:val="header"/>
    <w:basedOn w:val="Normal"/>
    <w:link w:val="HeaderChar"/>
    <w:uiPriority w:val="99"/>
    <w:unhideWhenUsed/>
    <w:rsid w:val="002A6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FC8"/>
  </w:style>
  <w:style w:type="paragraph" w:styleId="Footer">
    <w:name w:val="footer"/>
    <w:basedOn w:val="Normal"/>
    <w:link w:val="FooterChar"/>
    <w:uiPriority w:val="99"/>
    <w:unhideWhenUsed/>
    <w:rsid w:val="002A6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FC8"/>
  </w:style>
  <w:style w:type="paragraph" w:customStyle="1" w:styleId="Default">
    <w:name w:val="Default"/>
    <w:rsid w:val="0063224B"/>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7910E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F7EF3"/>
    <w:rPr>
      <w:color w:val="0000FF" w:themeColor="hyperlink"/>
      <w:u w:val="single"/>
    </w:rPr>
  </w:style>
  <w:style w:type="character" w:styleId="FollowedHyperlink">
    <w:name w:val="FollowedHyperlink"/>
    <w:basedOn w:val="DefaultParagraphFont"/>
    <w:uiPriority w:val="99"/>
    <w:semiHidden/>
    <w:unhideWhenUsed/>
    <w:rsid w:val="001937EB"/>
    <w:rPr>
      <w:color w:val="800080" w:themeColor="followedHyperlink"/>
      <w:u w:val="single"/>
    </w:rPr>
  </w:style>
  <w:style w:type="paragraph" w:styleId="BodyText">
    <w:name w:val="Body Text"/>
    <w:basedOn w:val="Normal"/>
    <w:link w:val="BodyTextChar"/>
    <w:rsid w:val="00397702"/>
    <w:pPr>
      <w:spacing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rsid w:val="00397702"/>
    <w:rPr>
      <w:rFonts w:ascii="Arial" w:eastAsia="Times New Roman" w:hAnsi="Arial" w:cs="Times New Roman"/>
      <w:szCs w:val="24"/>
    </w:rPr>
  </w:style>
  <w:style w:type="character" w:customStyle="1" w:styleId="Heading3Char">
    <w:name w:val="Heading 3 Char"/>
    <w:basedOn w:val="DefaultParagraphFont"/>
    <w:link w:val="Heading3"/>
    <w:uiPriority w:val="9"/>
    <w:rsid w:val="002628C7"/>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2628C7"/>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628C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28C7"/>
    <w:pPr>
      <w:spacing w:line="259" w:lineRule="auto"/>
      <w:outlineLvl w:val="9"/>
    </w:pPr>
  </w:style>
  <w:style w:type="paragraph" w:styleId="TOC2">
    <w:name w:val="toc 2"/>
    <w:basedOn w:val="Normal"/>
    <w:next w:val="Normal"/>
    <w:autoRedefine/>
    <w:uiPriority w:val="39"/>
    <w:unhideWhenUsed/>
    <w:rsid w:val="002628C7"/>
    <w:pPr>
      <w:widowControl w:val="0"/>
      <w:autoSpaceDE w:val="0"/>
      <w:autoSpaceDN w:val="0"/>
      <w:spacing w:before="120" w:after="0" w:line="240" w:lineRule="auto"/>
      <w:ind w:left="220"/>
    </w:pPr>
    <w:rPr>
      <w:rFonts w:eastAsia="Calibri" w:cstheme="minorHAnsi"/>
      <w:i/>
      <w:iCs/>
      <w:sz w:val="20"/>
      <w:szCs w:val="20"/>
      <w:lang w:bidi="en-US"/>
    </w:rPr>
  </w:style>
  <w:style w:type="paragraph" w:styleId="TOC1">
    <w:name w:val="toc 1"/>
    <w:basedOn w:val="Normal"/>
    <w:next w:val="Normal"/>
    <w:autoRedefine/>
    <w:uiPriority w:val="39"/>
    <w:unhideWhenUsed/>
    <w:rsid w:val="004C1C55"/>
    <w:pPr>
      <w:widowControl w:val="0"/>
      <w:tabs>
        <w:tab w:val="right" w:leader="dot" w:pos="9350"/>
      </w:tabs>
      <w:autoSpaceDE w:val="0"/>
      <w:autoSpaceDN w:val="0"/>
      <w:spacing w:before="240" w:after="120" w:line="240" w:lineRule="auto"/>
    </w:pPr>
    <w:rPr>
      <w:rFonts w:eastAsia="Calibri" w:cstheme="minorHAnsi"/>
      <w:b/>
      <w:bCs/>
      <w:sz w:val="20"/>
      <w:szCs w:val="20"/>
      <w:lang w:bidi="en-US"/>
    </w:rPr>
  </w:style>
  <w:style w:type="paragraph" w:styleId="Revision">
    <w:name w:val="Revision"/>
    <w:hidden/>
    <w:uiPriority w:val="99"/>
    <w:semiHidden/>
    <w:rsid w:val="008C61AC"/>
    <w:pPr>
      <w:spacing w:after="0" w:line="240" w:lineRule="auto"/>
    </w:pPr>
  </w:style>
  <w:style w:type="character" w:styleId="UnresolvedMention">
    <w:name w:val="Unresolved Mention"/>
    <w:basedOn w:val="DefaultParagraphFont"/>
    <w:uiPriority w:val="99"/>
    <w:semiHidden/>
    <w:unhideWhenUsed/>
    <w:rsid w:val="00B147B5"/>
    <w:rPr>
      <w:color w:val="605E5C"/>
      <w:shd w:val="clear" w:color="auto" w:fill="E1DFDD"/>
    </w:rPr>
  </w:style>
  <w:style w:type="table" w:styleId="GridTable6Colorful">
    <w:name w:val="Grid Table 6 Colorful"/>
    <w:basedOn w:val="TableNormal"/>
    <w:uiPriority w:val="51"/>
    <w:rsid w:val="00B1714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B1714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B1714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B171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Accent1">
    <w:name w:val="Grid Table 3 Accent 1"/>
    <w:basedOn w:val="TableNormal"/>
    <w:uiPriority w:val="48"/>
    <w:rsid w:val="00B1714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B1714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7Colorful-Accent1">
    <w:name w:val="Grid Table 7 Colorful Accent 1"/>
    <w:basedOn w:val="TableNormal"/>
    <w:uiPriority w:val="52"/>
    <w:rsid w:val="00B1714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2">
    <w:name w:val="List Table 2"/>
    <w:basedOn w:val="TableNormal"/>
    <w:uiPriority w:val="47"/>
    <w:rsid w:val="00B1714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B1714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B171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1714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1769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Accent1">
    <w:name w:val="List Table 3 Accent 1"/>
    <w:basedOn w:val="TableNormal"/>
    <w:uiPriority w:val="48"/>
    <w:rsid w:val="001769D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5354">
      <w:bodyDiv w:val="1"/>
      <w:marLeft w:val="0"/>
      <w:marRight w:val="0"/>
      <w:marTop w:val="0"/>
      <w:marBottom w:val="0"/>
      <w:divBdr>
        <w:top w:val="none" w:sz="0" w:space="0" w:color="auto"/>
        <w:left w:val="none" w:sz="0" w:space="0" w:color="auto"/>
        <w:bottom w:val="none" w:sz="0" w:space="0" w:color="auto"/>
        <w:right w:val="none" w:sz="0" w:space="0" w:color="auto"/>
      </w:divBdr>
    </w:div>
    <w:div w:id="300616456">
      <w:bodyDiv w:val="1"/>
      <w:marLeft w:val="0"/>
      <w:marRight w:val="0"/>
      <w:marTop w:val="0"/>
      <w:marBottom w:val="0"/>
      <w:divBdr>
        <w:top w:val="none" w:sz="0" w:space="0" w:color="auto"/>
        <w:left w:val="none" w:sz="0" w:space="0" w:color="auto"/>
        <w:bottom w:val="none" w:sz="0" w:space="0" w:color="auto"/>
        <w:right w:val="none" w:sz="0" w:space="0" w:color="auto"/>
      </w:divBdr>
    </w:div>
    <w:div w:id="314990239">
      <w:bodyDiv w:val="1"/>
      <w:marLeft w:val="0"/>
      <w:marRight w:val="0"/>
      <w:marTop w:val="0"/>
      <w:marBottom w:val="0"/>
      <w:divBdr>
        <w:top w:val="none" w:sz="0" w:space="0" w:color="auto"/>
        <w:left w:val="none" w:sz="0" w:space="0" w:color="auto"/>
        <w:bottom w:val="none" w:sz="0" w:space="0" w:color="auto"/>
        <w:right w:val="none" w:sz="0" w:space="0" w:color="auto"/>
      </w:divBdr>
    </w:div>
    <w:div w:id="492065145">
      <w:bodyDiv w:val="1"/>
      <w:marLeft w:val="0"/>
      <w:marRight w:val="0"/>
      <w:marTop w:val="0"/>
      <w:marBottom w:val="0"/>
      <w:divBdr>
        <w:top w:val="none" w:sz="0" w:space="0" w:color="auto"/>
        <w:left w:val="none" w:sz="0" w:space="0" w:color="auto"/>
        <w:bottom w:val="none" w:sz="0" w:space="0" w:color="auto"/>
        <w:right w:val="none" w:sz="0" w:space="0" w:color="auto"/>
      </w:divBdr>
    </w:div>
    <w:div w:id="717051058">
      <w:bodyDiv w:val="1"/>
      <w:marLeft w:val="0"/>
      <w:marRight w:val="0"/>
      <w:marTop w:val="0"/>
      <w:marBottom w:val="0"/>
      <w:divBdr>
        <w:top w:val="none" w:sz="0" w:space="0" w:color="auto"/>
        <w:left w:val="none" w:sz="0" w:space="0" w:color="auto"/>
        <w:bottom w:val="none" w:sz="0" w:space="0" w:color="auto"/>
        <w:right w:val="none" w:sz="0" w:space="0" w:color="auto"/>
      </w:divBdr>
      <w:divsChild>
        <w:div w:id="952008509">
          <w:marLeft w:val="0"/>
          <w:marRight w:val="0"/>
          <w:marTop w:val="0"/>
          <w:marBottom w:val="0"/>
          <w:divBdr>
            <w:top w:val="none" w:sz="0" w:space="0" w:color="auto"/>
            <w:left w:val="none" w:sz="0" w:space="0" w:color="auto"/>
            <w:bottom w:val="none" w:sz="0" w:space="0" w:color="auto"/>
            <w:right w:val="none" w:sz="0" w:space="0" w:color="auto"/>
          </w:divBdr>
          <w:divsChild>
            <w:div w:id="365302583">
              <w:marLeft w:val="0"/>
              <w:marRight w:val="0"/>
              <w:marTop w:val="0"/>
              <w:marBottom w:val="0"/>
              <w:divBdr>
                <w:top w:val="none" w:sz="0" w:space="0" w:color="auto"/>
                <w:left w:val="none" w:sz="0" w:space="0" w:color="auto"/>
                <w:bottom w:val="none" w:sz="0" w:space="0" w:color="auto"/>
                <w:right w:val="none" w:sz="0" w:space="0" w:color="auto"/>
              </w:divBdr>
            </w:div>
          </w:divsChild>
        </w:div>
        <w:div w:id="618146216">
          <w:marLeft w:val="0"/>
          <w:marRight w:val="0"/>
          <w:marTop w:val="240"/>
          <w:marBottom w:val="0"/>
          <w:divBdr>
            <w:top w:val="none" w:sz="0" w:space="0" w:color="auto"/>
            <w:left w:val="none" w:sz="0" w:space="0" w:color="auto"/>
            <w:bottom w:val="none" w:sz="0" w:space="0" w:color="auto"/>
            <w:right w:val="none" w:sz="0" w:space="0" w:color="auto"/>
          </w:divBdr>
          <w:divsChild>
            <w:div w:id="1942301029">
              <w:marLeft w:val="0"/>
              <w:marRight w:val="0"/>
              <w:marTop w:val="0"/>
              <w:marBottom w:val="0"/>
              <w:divBdr>
                <w:top w:val="none" w:sz="0" w:space="0" w:color="auto"/>
                <w:left w:val="none" w:sz="0" w:space="0" w:color="auto"/>
                <w:bottom w:val="none" w:sz="0" w:space="0" w:color="auto"/>
                <w:right w:val="none" w:sz="0" w:space="0" w:color="auto"/>
              </w:divBdr>
            </w:div>
          </w:divsChild>
        </w:div>
        <w:div w:id="689524604">
          <w:marLeft w:val="0"/>
          <w:marRight w:val="0"/>
          <w:marTop w:val="240"/>
          <w:marBottom w:val="0"/>
          <w:divBdr>
            <w:top w:val="none" w:sz="0" w:space="0" w:color="auto"/>
            <w:left w:val="none" w:sz="0" w:space="0" w:color="auto"/>
            <w:bottom w:val="none" w:sz="0" w:space="0" w:color="auto"/>
            <w:right w:val="none" w:sz="0" w:space="0" w:color="auto"/>
          </w:divBdr>
          <w:divsChild>
            <w:div w:id="441995184">
              <w:marLeft w:val="0"/>
              <w:marRight w:val="0"/>
              <w:marTop w:val="0"/>
              <w:marBottom w:val="0"/>
              <w:divBdr>
                <w:top w:val="none" w:sz="0" w:space="0" w:color="auto"/>
                <w:left w:val="none" w:sz="0" w:space="0" w:color="auto"/>
                <w:bottom w:val="none" w:sz="0" w:space="0" w:color="auto"/>
                <w:right w:val="none" w:sz="0" w:space="0" w:color="auto"/>
              </w:divBdr>
            </w:div>
          </w:divsChild>
        </w:div>
        <w:div w:id="28384251">
          <w:marLeft w:val="0"/>
          <w:marRight w:val="0"/>
          <w:marTop w:val="240"/>
          <w:marBottom w:val="0"/>
          <w:divBdr>
            <w:top w:val="none" w:sz="0" w:space="0" w:color="auto"/>
            <w:left w:val="none" w:sz="0" w:space="0" w:color="auto"/>
            <w:bottom w:val="none" w:sz="0" w:space="0" w:color="auto"/>
            <w:right w:val="none" w:sz="0" w:space="0" w:color="auto"/>
          </w:divBdr>
          <w:divsChild>
            <w:div w:id="1709720557">
              <w:marLeft w:val="0"/>
              <w:marRight w:val="0"/>
              <w:marTop w:val="0"/>
              <w:marBottom w:val="0"/>
              <w:divBdr>
                <w:top w:val="none" w:sz="0" w:space="0" w:color="auto"/>
                <w:left w:val="none" w:sz="0" w:space="0" w:color="auto"/>
                <w:bottom w:val="none" w:sz="0" w:space="0" w:color="auto"/>
                <w:right w:val="none" w:sz="0" w:space="0" w:color="auto"/>
              </w:divBdr>
            </w:div>
          </w:divsChild>
        </w:div>
        <w:div w:id="329720614">
          <w:marLeft w:val="0"/>
          <w:marRight w:val="0"/>
          <w:marTop w:val="240"/>
          <w:marBottom w:val="0"/>
          <w:divBdr>
            <w:top w:val="none" w:sz="0" w:space="0" w:color="auto"/>
            <w:left w:val="none" w:sz="0" w:space="0" w:color="auto"/>
            <w:bottom w:val="none" w:sz="0" w:space="0" w:color="auto"/>
            <w:right w:val="none" w:sz="0" w:space="0" w:color="auto"/>
          </w:divBdr>
          <w:divsChild>
            <w:div w:id="2084527431">
              <w:marLeft w:val="0"/>
              <w:marRight w:val="0"/>
              <w:marTop w:val="0"/>
              <w:marBottom w:val="0"/>
              <w:divBdr>
                <w:top w:val="none" w:sz="0" w:space="0" w:color="auto"/>
                <w:left w:val="none" w:sz="0" w:space="0" w:color="auto"/>
                <w:bottom w:val="none" w:sz="0" w:space="0" w:color="auto"/>
                <w:right w:val="none" w:sz="0" w:space="0" w:color="auto"/>
              </w:divBdr>
            </w:div>
          </w:divsChild>
        </w:div>
        <w:div w:id="1474055631">
          <w:marLeft w:val="0"/>
          <w:marRight w:val="0"/>
          <w:marTop w:val="240"/>
          <w:marBottom w:val="270"/>
          <w:divBdr>
            <w:top w:val="none" w:sz="0" w:space="0" w:color="auto"/>
            <w:left w:val="none" w:sz="0" w:space="0" w:color="auto"/>
            <w:bottom w:val="none" w:sz="0" w:space="0" w:color="auto"/>
            <w:right w:val="none" w:sz="0" w:space="0" w:color="auto"/>
          </w:divBdr>
          <w:divsChild>
            <w:div w:id="647393897">
              <w:marLeft w:val="0"/>
              <w:marRight w:val="0"/>
              <w:marTop w:val="0"/>
              <w:marBottom w:val="0"/>
              <w:divBdr>
                <w:top w:val="none" w:sz="0" w:space="0" w:color="auto"/>
                <w:left w:val="none" w:sz="0" w:space="0" w:color="auto"/>
                <w:bottom w:val="none" w:sz="0" w:space="0" w:color="auto"/>
                <w:right w:val="none" w:sz="0" w:space="0" w:color="auto"/>
              </w:divBdr>
              <w:divsChild>
                <w:div w:id="582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25749">
      <w:bodyDiv w:val="1"/>
      <w:marLeft w:val="0"/>
      <w:marRight w:val="0"/>
      <w:marTop w:val="0"/>
      <w:marBottom w:val="0"/>
      <w:divBdr>
        <w:top w:val="none" w:sz="0" w:space="0" w:color="auto"/>
        <w:left w:val="none" w:sz="0" w:space="0" w:color="auto"/>
        <w:bottom w:val="none" w:sz="0" w:space="0" w:color="auto"/>
        <w:right w:val="none" w:sz="0" w:space="0" w:color="auto"/>
      </w:divBdr>
      <w:divsChild>
        <w:div w:id="207302847">
          <w:marLeft w:val="0"/>
          <w:marRight w:val="0"/>
          <w:marTop w:val="225"/>
          <w:marBottom w:val="0"/>
          <w:divBdr>
            <w:top w:val="single" w:sz="24" w:space="0" w:color="DDDDDD"/>
            <w:left w:val="single" w:sz="24" w:space="14" w:color="DDDDDD"/>
            <w:bottom w:val="single" w:sz="24" w:space="4" w:color="DDDDDD"/>
            <w:right w:val="single" w:sz="24" w:space="14" w:color="DDDDDD"/>
          </w:divBdr>
          <w:divsChild>
            <w:div w:id="1181358903">
              <w:marLeft w:val="0"/>
              <w:marRight w:val="0"/>
              <w:marTop w:val="0"/>
              <w:marBottom w:val="270"/>
              <w:divBdr>
                <w:top w:val="none" w:sz="0" w:space="0" w:color="auto"/>
                <w:left w:val="none" w:sz="0" w:space="0" w:color="auto"/>
                <w:bottom w:val="none" w:sz="0" w:space="0" w:color="auto"/>
                <w:right w:val="none" w:sz="0" w:space="0" w:color="auto"/>
              </w:divBdr>
              <w:divsChild>
                <w:div w:id="484400927">
                  <w:marLeft w:val="0"/>
                  <w:marRight w:val="0"/>
                  <w:marTop w:val="0"/>
                  <w:marBottom w:val="270"/>
                  <w:divBdr>
                    <w:top w:val="none" w:sz="0" w:space="0" w:color="auto"/>
                    <w:left w:val="none" w:sz="0" w:space="0" w:color="auto"/>
                    <w:bottom w:val="none" w:sz="0" w:space="0" w:color="auto"/>
                    <w:right w:val="none" w:sz="0" w:space="0" w:color="auto"/>
                  </w:divBdr>
                  <w:divsChild>
                    <w:div w:id="2008629016">
                      <w:marLeft w:val="0"/>
                      <w:marRight w:val="0"/>
                      <w:marTop w:val="0"/>
                      <w:marBottom w:val="0"/>
                      <w:divBdr>
                        <w:top w:val="none" w:sz="0" w:space="0" w:color="auto"/>
                        <w:left w:val="none" w:sz="0" w:space="0" w:color="auto"/>
                        <w:bottom w:val="none" w:sz="0" w:space="0" w:color="auto"/>
                        <w:right w:val="none" w:sz="0" w:space="0" w:color="auto"/>
                      </w:divBdr>
                      <w:divsChild>
                        <w:div w:id="2139832485">
                          <w:marLeft w:val="0"/>
                          <w:marRight w:val="0"/>
                          <w:marTop w:val="0"/>
                          <w:marBottom w:val="0"/>
                          <w:divBdr>
                            <w:top w:val="none" w:sz="0" w:space="0" w:color="auto"/>
                            <w:left w:val="none" w:sz="0" w:space="0" w:color="auto"/>
                            <w:bottom w:val="none" w:sz="0" w:space="0" w:color="auto"/>
                            <w:right w:val="none" w:sz="0" w:space="0" w:color="auto"/>
                          </w:divBdr>
                          <w:divsChild>
                            <w:div w:id="178861767">
                              <w:marLeft w:val="0"/>
                              <w:marRight w:val="0"/>
                              <w:marTop w:val="0"/>
                              <w:marBottom w:val="0"/>
                              <w:divBdr>
                                <w:top w:val="none" w:sz="0" w:space="0" w:color="auto"/>
                                <w:left w:val="none" w:sz="0" w:space="0" w:color="auto"/>
                                <w:bottom w:val="none" w:sz="0" w:space="0" w:color="auto"/>
                                <w:right w:val="none" w:sz="0" w:space="0" w:color="auto"/>
                              </w:divBdr>
                            </w:div>
                          </w:divsChild>
                        </w:div>
                        <w:div w:id="163328418">
                          <w:marLeft w:val="0"/>
                          <w:marRight w:val="0"/>
                          <w:marTop w:val="0"/>
                          <w:marBottom w:val="0"/>
                          <w:divBdr>
                            <w:top w:val="none" w:sz="0" w:space="0" w:color="auto"/>
                            <w:left w:val="none" w:sz="0" w:space="0" w:color="auto"/>
                            <w:bottom w:val="none" w:sz="0" w:space="0" w:color="auto"/>
                            <w:right w:val="none" w:sz="0" w:space="0" w:color="auto"/>
                          </w:divBdr>
                          <w:divsChild>
                            <w:div w:id="1242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70727">
      <w:bodyDiv w:val="1"/>
      <w:marLeft w:val="0"/>
      <w:marRight w:val="0"/>
      <w:marTop w:val="0"/>
      <w:marBottom w:val="0"/>
      <w:divBdr>
        <w:top w:val="none" w:sz="0" w:space="0" w:color="auto"/>
        <w:left w:val="none" w:sz="0" w:space="0" w:color="auto"/>
        <w:bottom w:val="none" w:sz="0" w:space="0" w:color="auto"/>
        <w:right w:val="none" w:sz="0" w:space="0" w:color="auto"/>
      </w:divBdr>
    </w:div>
    <w:div w:id="1027482389">
      <w:bodyDiv w:val="1"/>
      <w:marLeft w:val="0"/>
      <w:marRight w:val="0"/>
      <w:marTop w:val="0"/>
      <w:marBottom w:val="0"/>
      <w:divBdr>
        <w:top w:val="none" w:sz="0" w:space="0" w:color="auto"/>
        <w:left w:val="none" w:sz="0" w:space="0" w:color="auto"/>
        <w:bottom w:val="none" w:sz="0" w:space="0" w:color="auto"/>
        <w:right w:val="none" w:sz="0" w:space="0" w:color="auto"/>
      </w:divBdr>
    </w:div>
    <w:div w:id="1249388764">
      <w:bodyDiv w:val="1"/>
      <w:marLeft w:val="0"/>
      <w:marRight w:val="0"/>
      <w:marTop w:val="0"/>
      <w:marBottom w:val="0"/>
      <w:divBdr>
        <w:top w:val="none" w:sz="0" w:space="0" w:color="auto"/>
        <w:left w:val="none" w:sz="0" w:space="0" w:color="auto"/>
        <w:bottom w:val="none" w:sz="0" w:space="0" w:color="auto"/>
        <w:right w:val="none" w:sz="0" w:space="0" w:color="auto"/>
      </w:divBdr>
    </w:div>
    <w:div w:id="1380401432">
      <w:bodyDiv w:val="1"/>
      <w:marLeft w:val="0"/>
      <w:marRight w:val="0"/>
      <w:marTop w:val="0"/>
      <w:marBottom w:val="0"/>
      <w:divBdr>
        <w:top w:val="none" w:sz="0" w:space="0" w:color="auto"/>
        <w:left w:val="none" w:sz="0" w:space="0" w:color="auto"/>
        <w:bottom w:val="none" w:sz="0" w:space="0" w:color="auto"/>
        <w:right w:val="none" w:sz="0" w:space="0" w:color="auto"/>
      </w:divBdr>
    </w:div>
    <w:div w:id="1550259508">
      <w:bodyDiv w:val="1"/>
      <w:marLeft w:val="0"/>
      <w:marRight w:val="0"/>
      <w:marTop w:val="0"/>
      <w:marBottom w:val="0"/>
      <w:divBdr>
        <w:top w:val="none" w:sz="0" w:space="0" w:color="auto"/>
        <w:left w:val="none" w:sz="0" w:space="0" w:color="auto"/>
        <w:bottom w:val="none" w:sz="0" w:space="0" w:color="auto"/>
        <w:right w:val="none" w:sz="0" w:space="0" w:color="auto"/>
      </w:divBdr>
    </w:div>
    <w:div w:id="2089157022">
      <w:bodyDiv w:val="1"/>
      <w:marLeft w:val="0"/>
      <w:marRight w:val="0"/>
      <w:marTop w:val="0"/>
      <w:marBottom w:val="0"/>
      <w:divBdr>
        <w:top w:val="none" w:sz="0" w:space="0" w:color="auto"/>
        <w:left w:val="none" w:sz="0" w:space="0" w:color="auto"/>
        <w:bottom w:val="none" w:sz="0" w:space="0" w:color="auto"/>
        <w:right w:val="none" w:sz="0" w:space="0" w:color="auto"/>
      </w:divBdr>
      <w:divsChild>
        <w:div w:id="551579378">
          <w:marLeft w:val="0"/>
          <w:marRight w:val="0"/>
          <w:marTop w:val="240"/>
          <w:marBottom w:val="270"/>
          <w:divBdr>
            <w:top w:val="none" w:sz="0" w:space="0" w:color="auto"/>
            <w:left w:val="none" w:sz="0" w:space="0" w:color="auto"/>
            <w:bottom w:val="none" w:sz="0" w:space="0" w:color="auto"/>
            <w:right w:val="none" w:sz="0" w:space="0" w:color="auto"/>
          </w:divBdr>
          <w:divsChild>
            <w:div w:id="1465124931">
              <w:marLeft w:val="0"/>
              <w:marRight w:val="0"/>
              <w:marTop w:val="240"/>
              <w:marBottom w:val="270"/>
              <w:divBdr>
                <w:top w:val="none" w:sz="0" w:space="0" w:color="auto"/>
                <w:left w:val="none" w:sz="0" w:space="0" w:color="auto"/>
                <w:bottom w:val="none" w:sz="0" w:space="0" w:color="auto"/>
                <w:right w:val="none" w:sz="0" w:space="0" w:color="auto"/>
              </w:divBdr>
              <w:divsChild>
                <w:div w:id="560143467">
                  <w:marLeft w:val="0"/>
                  <w:marRight w:val="0"/>
                  <w:marTop w:val="0"/>
                  <w:marBottom w:val="0"/>
                  <w:divBdr>
                    <w:top w:val="none" w:sz="0" w:space="0" w:color="auto"/>
                    <w:left w:val="none" w:sz="0" w:space="0" w:color="auto"/>
                    <w:bottom w:val="none" w:sz="0" w:space="0" w:color="auto"/>
                    <w:right w:val="none" w:sz="0" w:space="0" w:color="auto"/>
                  </w:divBdr>
                  <w:divsChild>
                    <w:div w:id="18136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6260">
              <w:marLeft w:val="0"/>
              <w:marRight w:val="0"/>
              <w:marTop w:val="240"/>
              <w:marBottom w:val="270"/>
              <w:divBdr>
                <w:top w:val="none" w:sz="0" w:space="0" w:color="auto"/>
                <w:left w:val="none" w:sz="0" w:space="0" w:color="auto"/>
                <w:bottom w:val="none" w:sz="0" w:space="0" w:color="auto"/>
                <w:right w:val="none" w:sz="0" w:space="0" w:color="auto"/>
              </w:divBdr>
              <w:divsChild>
                <w:div w:id="1586914897">
                  <w:marLeft w:val="0"/>
                  <w:marRight w:val="0"/>
                  <w:marTop w:val="0"/>
                  <w:marBottom w:val="0"/>
                  <w:divBdr>
                    <w:top w:val="none" w:sz="0" w:space="0" w:color="auto"/>
                    <w:left w:val="none" w:sz="0" w:space="0" w:color="auto"/>
                    <w:bottom w:val="none" w:sz="0" w:space="0" w:color="auto"/>
                    <w:right w:val="none" w:sz="0" w:space="0" w:color="auto"/>
                  </w:divBdr>
                  <w:divsChild>
                    <w:div w:id="186061658">
                      <w:marLeft w:val="0"/>
                      <w:marRight w:val="0"/>
                      <w:marTop w:val="0"/>
                      <w:marBottom w:val="0"/>
                      <w:divBdr>
                        <w:top w:val="none" w:sz="0" w:space="0" w:color="auto"/>
                        <w:left w:val="none" w:sz="0" w:space="0" w:color="auto"/>
                        <w:bottom w:val="none" w:sz="0" w:space="0" w:color="auto"/>
                        <w:right w:val="none" w:sz="0" w:space="0" w:color="auto"/>
                      </w:divBdr>
                    </w:div>
                  </w:divsChild>
                </w:div>
                <w:div w:id="957879037">
                  <w:marLeft w:val="0"/>
                  <w:marRight w:val="0"/>
                  <w:marTop w:val="240"/>
                  <w:marBottom w:val="270"/>
                  <w:divBdr>
                    <w:top w:val="none" w:sz="0" w:space="0" w:color="auto"/>
                    <w:left w:val="none" w:sz="0" w:space="0" w:color="auto"/>
                    <w:bottom w:val="none" w:sz="0" w:space="0" w:color="auto"/>
                    <w:right w:val="none" w:sz="0" w:space="0" w:color="auto"/>
                  </w:divBdr>
                  <w:divsChild>
                    <w:div w:id="71902796">
                      <w:marLeft w:val="0"/>
                      <w:marRight w:val="0"/>
                      <w:marTop w:val="0"/>
                      <w:marBottom w:val="0"/>
                      <w:divBdr>
                        <w:top w:val="none" w:sz="0" w:space="0" w:color="auto"/>
                        <w:left w:val="none" w:sz="0" w:space="0" w:color="auto"/>
                        <w:bottom w:val="none" w:sz="0" w:space="0" w:color="auto"/>
                        <w:right w:val="none" w:sz="0" w:space="0" w:color="auto"/>
                      </w:divBdr>
                      <w:divsChild>
                        <w:div w:id="11594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5302">
                  <w:marLeft w:val="0"/>
                  <w:marRight w:val="0"/>
                  <w:marTop w:val="240"/>
                  <w:marBottom w:val="270"/>
                  <w:divBdr>
                    <w:top w:val="none" w:sz="0" w:space="0" w:color="auto"/>
                    <w:left w:val="none" w:sz="0" w:space="0" w:color="auto"/>
                    <w:bottom w:val="none" w:sz="0" w:space="0" w:color="auto"/>
                    <w:right w:val="none" w:sz="0" w:space="0" w:color="auto"/>
                  </w:divBdr>
                  <w:divsChild>
                    <w:div w:id="596790858">
                      <w:marLeft w:val="0"/>
                      <w:marRight w:val="0"/>
                      <w:marTop w:val="0"/>
                      <w:marBottom w:val="0"/>
                      <w:divBdr>
                        <w:top w:val="none" w:sz="0" w:space="0" w:color="auto"/>
                        <w:left w:val="none" w:sz="0" w:space="0" w:color="auto"/>
                        <w:bottom w:val="none" w:sz="0" w:space="0" w:color="auto"/>
                        <w:right w:val="none" w:sz="0" w:space="0" w:color="auto"/>
                      </w:divBdr>
                      <w:divsChild>
                        <w:div w:id="20598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1179">
          <w:marLeft w:val="0"/>
          <w:marRight w:val="0"/>
          <w:marTop w:val="240"/>
          <w:marBottom w:val="270"/>
          <w:divBdr>
            <w:top w:val="none" w:sz="0" w:space="0" w:color="auto"/>
            <w:left w:val="none" w:sz="0" w:space="0" w:color="auto"/>
            <w:bottom w:val="none" w:sz="0" w:space="0" w:color="auto"/>
            <w:right w:val="none" w:sz="0" w:space="0" w:color="auto"/>
          </w:divBdr>
          <w:divsChild>
            <w:div w:id="643461832">
              <w:marLeft w:val="0"/>
              <w:marRight w:val="0"/>
              <w:marTop w:val="0"/>
              <w:marBottom w:val="0"/>
              <w:divBdr>
                <w:top w:val="none" w:sz="0" w:space="0" w:color="auto"/>
                <w:left w:val="none" w:sz="0" w:space="0" w:color="auto"/>
                <w:bottom w:val="none" w:sz="0" w:space="0" w:color="auto"/>
                <w:right w:val="none" w:sz="0" w:space="0" w:color="auto"/>
              </w:divBdr>
              <w:divsChild>
                <w:div w:id="1427732719">
                  <w:marLeft w:val="0"/>
                  <w:marRight w:val="0"/>
                  <w:marTop w:val="0"/>
                  <w:marBottom w:val="0"/>
                  <w:divBdr>
                    <w:top w:val="none" w:sz="0" w:space="0" w:color="auto"/>
                    <w:left w:val="none" w:sz="0" w:space="0" w:color="auto"/>
                    <w:bottom w:val="none" w:sz="0" w:space="0" w:color="auto"/>
                    <w:right w:val="none" w:sz="0" w:space="0" w:color="auto"/>
                  </w:divBdr>
                </w:div>
              </w:divsChild>
            </w:div>
            <w:div w:id="352729986">
              <w:marLeft w:val="0"/>
              <w:marRight w:val="0"/>
              <w:marTop w:val="240"/>
              <w:marBottom w:val="270"/>
              <w:divBdr>
                <w:top w:val="none" w:sz="0" w:space="0" w:color="auto"/>
                <w:left w:val="none" w:sz="0" w:space="0" w:color="auto"/>
                <w:bottom w:val="none" w:sz="0" w:space="0" w:color="auto"/>
                <w:right w:val="none" w:sz="0" w:space="0" w:color="auto"/>
              </w:divBdr>
              <w:divsChild>
                <w:div w:id="929653821">
                  <w:marLeft w:val="0"/>
                  <w:marRight w:val="0"/>
                  <w:marTop w:val="0"/>
                  <w:marBottom w:val="0"/>
                  <w:divBdr>
                    <w:top w:val="none" w:sz="0" w:space="0" w:color="auto"/>
                    <w:left w:val="none" w:sz="0" w:space="0" w:color="auto"/>
                    <w:bottom w:val="none" w:sz="0" w:space="0" w:color="auto"/>
                    <w:right w:val="none" w:sz="0" w:space="0" w:color="auto"/>
                  </w:divBdr>
                  <w:divsChild>
                    <w:div w:id="1331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3012">
              <w:marLeft w:val="0"/>
              <w:marRight w:val="0"/>
              <w:marTop w:val="240"/>
              <w:marBottom w:val="270"/>
              <w:divBdr>
                <w:top w:val="none" w:sz="0" w:space="0" w:color="auto"/>
                <w:left w:val="none" w:sz="0" w:space="0" w:color="auto"/>
                <w:bottom w:val="none" w:sz="0" w:space="0" w:color="auto"/>
                <w:right w:val="none" w:sz="0" w:space="0" w:color="auto"/>
              </w:divBdr>
              <w:divsChild>
                <w:div w:id="8261237">
                  <w:marLeft w:val="0"/>
                  <w:marRight w:val="0"/>
                  <w:marTop w:val="0"/>
                  <w:marBottom w:val="0"/>
                  <w:divBdr>
                    <w:top w:val="none" w:sz="0" w:space="0" w:color="auto"/>
                    <w:left w:val="none" w:sz="0" w:space="0" w:color="auto"/>
                    <w:bottom w:val="none" w:sz="0" w:space="0" w:color="auto"/>
                    <w:right w:val="none" w:sz="0" w:space="0" w:color="auto"/>
                  </w:divBdr>
                  <w:divsChild>
                    <w:div w:id="20678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61017">
              <w:marLeft w:val="0"/>
              <w:marRight w:val="0"/>
              <w:marTop w:val="240"/>
              <w:marBottom w:val="270"/>
              <w:divBdr>
                <w:top w:val="none" w:sz="0" w:space="0" w:color="auto"/>
                <w:left w:val="none" w:sz="0" w:space="0" w:color="auto"/>
                <w:bottom w:val="none" w:sz="0" w:space="0" w:color="auto"/>
                <w:right w:val="none" w:sz="0" w:space="0" w:color="auto"/>
              </w:divBdr>
              <w:divsChild>
                <w:div w:id="1396077605">
                  <w:marLeft w:val="0"/>
                  <w:marRight w:val="0"/>
                  <w:marTop w:val="0"/>
                  <w:marBottom w:val="0"/>
                  <w:divBdr>
                    <w:top w:val="none" w:sz="0" w:space="0" w:color="auto"/>
                    <w:left w:val="none" w:sz="0" w:space="0" w:color="auto"/>
                    <w:bottom w:val="none" w:sz="0" w:space="0" w:color="auto"/>
                    <w:right w:val="none" w:sz="0" w:space="0" w:color="auto"/>
                  </w:divBdr>
                  <w:divsChild>
                    <w:div w:id="10466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5117">
          <w:marLeft w:val="0"/>
          <w:marRight w:val="0"/>
          <w:marTop w:val="240"/>
          <w:marBottom w:val="270"/>
          <w:divBdr>
            <w:top w:val="none" w:sz="0" w:space="0" w:color="auto"/>
            <w:left w:val="none" w:sz="0" w:space="0" w:color="auto"/>
            <w:bottom w:val="none" w:sz="0" w:space="0" w:color="auto"/>
            <w:right w:val="none" w:sz="0" w:space="0" w:color="auto"/>
          </w:divBdr>
          <w:divsChild>
            <w:div w:id="1161000872">
              <w:marLeft w:val="0"/>
              <w:marRight w:val="0"/>
              <w:marTop w:val="0"/>
              <w:marBottom w:val="0"/>
              <w:divBdr>
                <w:top w:val="none" w:sz="0" w:space="0" w:color="auto"/>
                <w:left w:val="none" w:sz="0" w:space="0" w:color="auto"/>
                <w:bottom w:val="none" w:sz="0" w:space="0" w:color="auto"/>
                <w:right w:val="none" w:sz="0" w:space="0" w:color="auto"/>
              </w:divBdr>
              <w:divsChild>
                <w:div w:id="848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support.microsoft.com/en-us/office/update-a-table-of-contents-6c727329-d8fd-44fe-83b7-fa7fe3d8ac7a" TargetMode="External"/><Relationship Id="rId39" Type="http://schemas.openxmlformats.org/officeDocument/2006/relationships/hyperlink" Target="https://www.dir.ca.gov/title8/5204.html" TargetMode="External"/><Relationship Id="rId21" Type="http://schemas.openxmlformats.org/officeDocument/2006/relationships/hyperlink" Target="https://www.safeatworkca.com/siteassets/safety-resource-library/publications/silica-program-template-artificial-and-natural-stone-industries.docx/" TargetMode="External"/><Relationship Id="rId34" Type="http://schemas.openxmlformats.org/officeDocument/2006/relationships/image" Target="media/image1.wmf"/><Relationship Id="rId42" Type="http://schemas.openxmlformats.org/officeDocument/2006/relationships/hyperlink" Target="https://www.dir.ca.gov/title8/5203.html" TargetMode="External"/><Relationship Id="rId47" Type="http://schemas.openxmlformats.org/officeDocument/2006/relationships/hyperlink" Target="https://www.dir.ca.gov/title8/5204.html" TargetMode="External"/><Relationship Id="rId50" Type="http://schemas.openxmlformats.org/officeDocument/2006/relationships/hyperlink" Target="https://www.dir.ca.gov/title8/5203.html" TargetMode="External"/><Relationship Id="rId55"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ir.ca.gov/title8/5204.html" TargetMode="External"/><Relationship Id="rId33" Type="http://schemas.openxmlformats.org/officeDocument/2006/relationships/hyperlink" Target="https://www.osha.gov/hazcom/pictograms" TargetMode="External"/><Relationship Id="rId38" Type="http://schemas.openxmlformats.org/officeDocument/2006/relationships/hyperlink" Target="https://www.dir.ca.gov/title8/5144.html" TargetMode="External"/><Relationship Id="rId46" Type="http://schemas.openxmlformats.org/officeDocument/2006/relationships/hyperlink" Target="https://www.osha.gov/silica-crystalline/health-effects"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dir.ca.gov/title8/5204.html" TargetMode="External"/><Relationship Id="rId41" Type="http://schemas.openxmlformats.org/officeDocument/2006/relationships/hyperlink" Target="https://www.dir.ca.gov/dosh/Employer-RCS-Report" TargetMode="External"/><Relationship Id="rId54" Type="http://schemas.openxmlformats.org/officeDocument/2006/relationships/hyperlink" Target="https://www.dir.ca.gov/title8/320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5204.html" TargetMode="External"/><Relationship Id="rId24" Type="http://schemas.openxmlformats.org/officeDocument/2006/relationships/hyperlink" Target="https://www.dir.ca.gov/title8/3436.html" TargetMode="External"/><Relationship Id="rId32" Type="http://schemas.openxmlformats.org/officeDocument/2006/relationships/hyperlink" Target="https://www.dir.ca.gov/title8/5204.html" TargetMode="External"/><Relationship Id="rId37" Type="http://schemas.openxmlformats.org/officeDocument/2006/relationships/hyperlink" Target="https://www.dir.ca.gov/dosh/consultation.html" TargetMode="External"/><Relationship Id="rId40" Type="http://schemas.openxmlformats.org/officeDocument/2006/relationships/hyperlink" Target="https://www.dir.ca.gov/title8/5144.html" TargetMode="External"/><Relationship Id="rId45" Type="http://schemas.openxmlformats.org/officeDocument/2006/relationships/hyperlink" Target="https://www.dir.ca.gov/title8/5194.html" TargetMode="External"/><Relationship Id="rId53" Type="http://schemas.openxmlformats.org/officeDocument/2006/relationships/hyperlink" Target="https://www.dir.ca.gov/title8/5204.html"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ir.ca.gov/dosh/dosh_publications/Silica-construction-exposure-control.docx" TargetMode="External"/><Relationship Id="rId28" Type="http://schemas.openxmlformats.org/officeDocument/2006/relationships/hyperlink" Target="https://www.dir.ca.gov/title8/5204.html" TargetMode="External"/><Relationship Id="rId36" Type="http://schemas.openxmlformats.org/officeDocument/2006/relationships/hyperlink" Target="https://www.dir.ca.gov/title8/5203.html" TargetMode="External"/><Relationship Id="rId49" Type="http://schemas.openxmlformats.org/officeDocument/2006/relationships/hyperlink" Target="https://www.dir.ca.gov/dosh/report-accident-or-injury.html" TargetMode="External"/><Relationship Id="rId57"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safeatworkca.com/siteassets/safety-resource-library/publications/silica-program-template-artificial-and-natural-stone-industries.docx/" TargetMode="External"/><Relationship Id="rId44" Type="http://schemas.openxmlformats.org/officeDocument/2006/relationships/hyperlink" Target="https://www.dir.ca.gov/dosh/report-accident-or-injury.html" TargetMode="External"/><Relationship Id="rId52" Type="http://schemas.openxmlformats.org/officeDocument/2006/relationships/hyperlink" Target="https://www.dir.ca.gov/title8/320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ir.ca.gov/title8/1532_3.html" TargetMode="External"/><Relationship Id="rId27" Type="http://schemas.openxmlformats.org/officeDocument/2006/relationships/hyperlink" Target="https://www.cdph.ca.gov/Programs/CCDPHP/DEODC/OHB/CDPH%20Document%20Library/AirMonitoringGuideSilicosis.pdf" TargetMode="External"/><Relationship Id="rId30" Type="http://schemas.openxmlformats.org/officeDocument/2006/relationships/hyperlink" Target="https://www.dir.ca.gov/title8/5204.html" TargetMode="External"/><Relationship Id="rId35" Type="http://schemas.openxmlformats.org/officeDocument/2006/relationships/image" Target="media/image2.png"/><Relationship Id="rId43" Type="http://schemas.openxmlformats.org/officeDocument/2006/relationships/hyperlink" Target="https://forms.office.com/pages/responsepage.aspx?id=URsxH9n2U0GbrFXg75ZBuINJKo63kkpFiUnUDR-imO1UNk02VkFHR0c1S0g1QVRJS0ZSVjZFMUhYVyQlQCN0PWcu" TargetMode="External"/><Relationship Id="rId48" Type="http://schemas.openxmlformats.org/officeDocument/2006/relationships/hyperlink" Target="https://forms.office.com/pages/responsepage.aspx?id=URsxH9n2U0GbrFXg75ZBuINJKo63kkpFiUnUDR-imO1UNk02VkFHR0c1S0g1QVRJS0ZSVjZFMUhYVyQlQCN0PWcu" TargetMode="External"/><Relationship Id="rId56" Type="http://schemas.openxmlformats.org/officeDocument/2006/relationships/header" Target="header8.xml"/><Relationship Id="rId8" Type="http://schemas.openxmlformats.org/officeDocument/2006/relationships/webSettings" Target="webSettings.xml"/><Relationship Id="rId51" Type="http://schemas.openxmlformats.org/officeDocument/2006/relationships/hyperlink" Target="https://www.dir.ca.gov/title8/5204.htm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37D14F3024E48AB3864FF84928F86" ma:contentTypeVersion="21" ma:contentTypeDescription="Create a new document." ma:contentTypeScope="" ma:versionID="ed8913a7c70d37bc71a4ca17e3fbdd87">
  <xsd:schema xmlns:xsd="http://www.w3.org/2001/XMLSchema" xmlns:xs="http://www.w3.org/2001/XMLSchema" xmlns:p="http://schemas.microsoft.com/office/2006/metadata/properties" xmlns:ns2="1396feda-8a4c-4cac-adb4-5183c0b8d737" targetNamespace="http://schemas.microsoft.com/office/2006/metadata/properties" ma:root="true" ma:fieldsID="821cbbfdf8101c41572b247af6189c25" ns2:_="">
    <xsd:import namespace="1396feda-8a4c-4cac-adb4-5183c0b8d7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6feda-8a4c-4cac-adb4-5183c0b8d7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B2FE9-CD6A-4F47-897A-F1FB57073D6E}">
  <ds:schemaRefs>
    <ds:schemaRef ds:uri="http://schemas.openxmlformats.org/package/2006/metadata/core-properties"/>
    <ds:schemaRef ds:uri="http://schemas.microsoft.com/office/2006/documentManagement/types"/>
    <ds:schemaRef ds:uri="1396feda-8a4c-4cac-adb4-5183c0b8d737"/>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A126EE7-7531-49B2-91CC-3A05FFFF2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6feda-8a4c-4cac-adb4-5183c0b8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76A1D-E414-48A1-AF8F-293BFB5A968A}">
  <ds:schemaRefs>
    <ds:schemaRef ds:uri="http://schemas.microsoft.com/sharepoint/v3/contenttype/forms"/>
  </ds:schemaRefs>
</ds:datastoreItem>
</file>

<file path=customXml/itemProps4.xml><?xml version="1.0" encoding="utf-8"?>
<ds:datastoreItem xmlns:ds="http://schemas.openxmlformats.org/officeDocument/2006/customXml" ds:itemID="{6D03E36B-FACE-471A-A47E-14018A1C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4373</Words>
  <Characters>24931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State Fund</Company>
  <LinksUpToDate>false</LinksUpToDate>
  <CharactersWithSpaces>29246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J. Gunderson</dc:creator>
  <cp:lastModifiedBy>George D. Tharalson</cp:lastModifiedBy>
  <cp:revision>2</cp:revision>
  <cp:lastPrinted>2017-11-30T20:26:00Z</cp:lastPrinted>
  <dcterms:created xsi:type="dcterms:W3CDTF">2025-02-21T21:55:00Z</dcterms:created>
  <dcterms:modified xsi:type="dcterms:W3CDTF">2025-02-21T21:55:00Z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0x0101009C437D14F3024E48AB3864FF84928F86</vt:lpwstr>
  </property>
  <property fmtid="{D5CDD505-2E9C-101B-9397-08002B2CF9AE}" pid="3" name="TitusGUID">
    <vt:lpwstr>4d9d07c5-b4af-4628-9e41-23d15a68098d</vt:lpwstr>
  </property>
  <property fmtid="{D5CDD505-2E9C-101B-9397-08002B2CF9AE}" pid="4" name="StateFundClassification">
    <vt:lpwstr>Confidential</vt:lpwstr>
  </property>
</Properties>
</file>